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6A83" w:rsidRPr="003540A4" w:rsidRDefault="002B6E5F" w:rsidP="008B0177">
      <w:pPr>
        <w:adjustRightInd w:val="0"/>
        <w:snapToGrid w:val="0"/>
        <w:spacing w:line="360" w:lineRule="auto"/>
        <w:jc w:val="center"/>
        <w:rPr>
          <w:b/>
          <w:sz w:val="24"/>
        </w:rPr>
      </w:pPr>
      <w:r w:rsidRPr="003540A4">
        <w:rPr>
          <w:b/>
          <w:sz w:val="24"/>
        </w:rPr>
        <w:t xml:space="preserve">Synthesis, Crystal Structures, and Antimicrobial Activity of Zinc(II) </w:t>
      </w:r>
      <w:r w:rsidR="000E6888" w:rsidRPr="003540A4">
        <w:rPr>
          <w:b/>
          <w:sz w:val="24"/>
        </w:rPr>
        <w:t>a</w:t>
      </w:r>
      <w:r w:rsidRPr="003540A4">
        <w:rPr>
          <w:b/>
          <w:sz w:val="24"/>
        </w:rPr>
        <w:t xml:space="preserve">nd Manganese(II) Complexes Derived from </w:t>
      </w:r>
      <w:r w:rsidRPr="003540A4">
        <w:rPr>
          <w:b/>
          <w:i/>
          <w:sz w:val="24"/>
        </w:rPr>
        <w:t>N’</w:t>
      </w:r>
      <w:r w:rsidRPr="003540A4">
        <w:rPr>
          <w:b/>
          <w:sz w:val="24"/>
        </w:rPr>
        <w:t>-(1-(pyridin-2-yl)ethylidene)isonicotinohydrazide</w:t>
      </w:r>
    </w:p>
    <w:p w:rsidR="002B6E5F" w:rsidRPr="003540A4" w:rsidRDefault="002B6E5F" w:rsidP="008B0177">
      <w:pPr>
        <w:adjustRightInd w:val="0"/>
        <w:snapToGrid w:val="0"/>
        <w:spacing w:line="360" w:lineRule="auto"/>
        <w:jc w:val="center"/>
        <w:rPr>
          <w:b/>
          <w:caps/>
          <w:sz w:val="24"/>
        </w:rPr>
      </w:pPr>
    </w:p>
    <w:p w:rsidR="004D17DF" w:rsidRPr="003540A4" w:rsidRDefault="006B4936" w:rsidP="008B0177">
      <w:pPr>
        <w:adjustRightInd w:val="0"/>
        <w:snapToGrid w:val="0"/>
        <w:spacing w:line="360" w:lineRule="auto"/>
        <w:jc w:val="center"/>
        <w:rPr>
          <w:b/>
          <w:sz w:val="24"/>
        </w:rPr>
      </w:pPr>
      <w:r w:rsidRPr="003540A4">
        <w:rPr>
          <w:b/>
          <w:sz w:val="24"/>
        </w:rPr>
        <w:t>Ling-Wei Xue*, Hui-Jie Zhang, Pan-Pan Wang</w:t>
      </w:r>
    </w:p>
    <w:p w:rsidR="002B6E5F" w:rsidRPr="003540A4" w:rsidRDefault="002B6E5F" w:rsidP="008B0177">
      <w:pPr>
        <w:adjustRightInd w:val="0"/>
        <w:snapToGrid w:val="0"/>
        <w:spacing w:line="360" w:lineRule="auto"/>
        <w:jc w:val="center"/>
        <w:rPr>
          <w:i/>
          <w:sz w:val="24"/>
        </w:rPr>
      </w:pPr>
    </w:p>
    <w:p w:rsidR="004D17DF" w:rsidRPr="003540A4" w:rsidRDefault="004D17DF" w:rsidP="008B0177">
      <w:pPr>
        <w:adjustRightInd w:val="0"/>
        <w:snapToGrid w:val="0"/>
        <w:spacing w:line="360" w:lineRule="auto"/>
        <w:jc w:val="center"/>
        <w:rPr>
          <w:i/>
          <w:sz w:val="24"/>
        </w:rPr>
      </w:pPr>
      <w:r w:rsidRPr="003540A4">
        <w:rPr>
          <w:i/>
          <w:sz w:val="24"/>
        </w:rPr>
        <w:t>College of Chemistry and Chemical Engineering, Pingdingshan University, Pingdingshan Henan 467000, P</w:t>
      </w:r>
      <w:r w:rsidR="00FD477C" w:rsidRPr="003540A4">
        <w:rPr>
          <w:i/>
          <w:sz w:val="24"/>
        </w:rPr>
        <w:t>.</w:t>
      </w:r>
      <w:r w:rsidRPr="003540A4">
        <w:rPr>
          <w:i/>
          <w:sz w:val="24"/>
        </w:rPr>
        <w:t>R</w:t>
      </w:r>
      <w:r w:rsidR="00FD477C" w:rsidRPr="003540A4">
        <w:rPr>
          <w:i/>
          <w:sz w:val="24"/>
        </w:rPr>
        <w:t xml:space="preserve">. </w:t>
      </w:r>
      <w:r w:rsidRPr="003540A4">
        <w:rPr>
          <w:i/>
          <w:sz w:val="24"/>
        </w:rPr>
        <w:t>China</w:t>
      </w:r>
    </w:p>
    <w:p w:rsidR="00180E75" w:rsidRPr="003540A4" w:rsidRDefault="00C65A1F" w:rsidP="008B0177">
      <w:pPr>
        <w:adjustRightInd w:val="0"/>
        <w:snapToGrid w:val="0"/>
        <w:spacing w:line="360" w:lineRule="auto"/>
        <w:ind w:left="360"/>
        <w:rPr>
          <w:i/>
          <w:sz w:val="24"/>
        </w:rPr>
      </w:pPr>
      <w:r w:rsidRPr="003540A4">
        <w:rPr>
          <w:i/>
          <w:sz w:val="24"/>
        </w:rPr>
        <w:t xml:space="preserve">                     *</w:t>
      </w:r>
      <w:r w:rsidR="00FF7D15" w:rsidRPr="003540A4">
        <w:rPr>
          <w:i/>
          <w:sz w:val="24"/>
        </w:rPr>
        <w:t>E</w:t>
      </w:r>
      <w:r w:rsidR="006B741F" w:rsidRPr="003540A4">
        <w:rPr>
          <w:i/>
          <w:sz w:val="24"/>
        </w:rPr>
        <w:t>-</w:t>
      </w:r>
      <w:r w:rsidR="004D17DF" w:rsidRPr="003540A4">
        <w:rPr>
          <w:i/>
          <w:sz w:val="24"/>
        </w:rPr>
        <w:t xml:space="preserve">mail: </w:t>
      </w:r>
      <w:hyperlink r:id="rId8" w:history="1">
        <w:r w:rsidRPr="003540A4">
          <w:rPr>
            <w:rStyle w:val="a7"/>
            <w:i/>
            <w:color w:val="auto"/>
            <w:sz w:val="24"/>
            <w:u w:val="none"/>
          </w:rPr>
          <w:t>pdsuchemistry@163.com</w:t>
        </w:r>
      </w:hyperlink>
    </w:p>
    <w:p w:rsidR="00C65A1F" w:rsidRPr="003540A4" w:rsidRDefault="00C65A1F" w:rsidP="008B0177">
      <w:pPr>
        <w:adjustRightInd w:val="0"/>
        <w:snapToGrid w:val="0"/>
        <w:spacing w:line="360" w:lineRule="auto"/>
        <w:rPr>
          <w:sz w:val="24"/>
        </w:rPr>
      </w:pPr>
    </w:p>
    <w:p w:rsidR="005603FD" w:rsidRPr="003540A4" w:rsidRDefault="005603FD" w:rsidP="008B0177">
      <w:pPr>
        <w:adjustRightInd w:val="0"/>
        <w:snapToGrid w:val="0"/>
        <w:spacing w:line="360" w:lineRule="auto"/>
        <w:rPr>
          <w:b/>
          <w:sz w:val="24"/>
        </w:rPr>
      </w:pPr>
      <w:r w:rsidRPr="003540A4">
        <w:rPr>
          <w:b/>
          <w:sz w:val="24"/>
        </w:rPr>
        <w:t>Abstract</w:t>
      </w:r>
    </w:p>
    <w:p w:rsidR="004F3C59" w:rsidRPr="003540A4" w:rsidRDefault="00FB4710" w:rsidP="008B0177">
      <w:pPr>
        <w:adjustRightInd w:val="0"/>
        <w:snapToGrid w:val="0"/>
        <w:spacing w:line="360" w:lineRule="auto"/>
        <w:rPr>
          <w:sz w:val="24"/>
        </w:rPr>
      </w:pPr>
      <w:r w:rsidRPr="003540A4">
        <w:rPr>
          <w:sz w:val="24"/>
        </w:rPr>
        <w:t>Two mono</w:t>
      </w:r>
      <w:r w:rsidR="004F69EC" w:rsidRPr="003540A4">
        <w:rPr>
          <w:sz w:val="24"/>
        </w:rPr>
        <w:t xml:space="preserve">nuclear </w:t>
      </w:r>
      <w:r w:rsidR="000E7D17" w:rsidRPr="003540A4">
        <w:rPr>
          <w:sz w:val="24"/>
        </w:rPr>
        <w:t>zinc(II) and manganese</w:t>
      </w:r>
      <w:r w:rsidR="004F69EC" w:rsidRPr="003540A4">
        <w:rPr>
          <w:sz w:val="24"/>
        </w:rPr>
        <w:t>(</w:t>
      </w:r>
      <w:r w:rsidR="00C25E61" w:rsidRPr="003540A4">
        <w:rPr>
          <w:sz w:val="24"/>
        </w:rPr>
        <w:t>I</w:t>
      </w:r>
      <w:r w:rsidR="004F69EC" w:rsidRPr="003540A4">
        <w:rPr>
          <w:sz w:val="24"/>
        </w:rPr>
        <w:t>I) comp</w:t>
      </w:r>
      <w:r w:rsidR="006652EC" w:rsidRPr="003540A4">
        <w:rPr>
          <w:sz w:val="24"/>
        </w:rPr>
        <w:t>ound</w:t>
      </w:r>
      <w:r w:rsidRPr="003540A4">
        <w:rPr>
          <w:sz w:val="24"/>
        </w:rPr>
        <w:t>s</w:t>
      </w:r>
      <w:r w:rsidR="004F69EC" w:rsidRPr="003540A4">
        <w:rPr>
          <w:sz w:val="24"/>
        </w:rPr>
        <w:t xml:space="preserve">, </w:t>
      </w:r>
      <w:r w:rsidR="000E7D17" w:rsidRPr="003540A4">
        <w:rPr>
          <w:sz w:val="24"/>
        </w:rPr>
        <w:t>[ZnL</w:t>
      </w:r>
      <w:r w:rsidR="000E7D17" w:rsidRPr="003540A4">
        <w:rPr>
          <w:sz w:val="24"/>
          <w:vertAlign w:val="subscript"/>
        </w:rPr>
        <w:t>2</w:t>
      </w:r>
      <w:r w:rsidR="000E7D17" w:rsidRPr="003540A4">
        <w:rPr>
          <w:sz w:val="24"/>
        </w:rPr>
        <w:t xml:space="preserve">] </w:t>
      </w:r>
      <w:r w:rsidR="004F69EC" w:rsidRPr="003540A4">
        <w:rPr>
          <w:sz w:val="24"/>
        </w:rPr>
        <w:t>(</w:t>
      </w:r>
      <w:r w:rsidR="000E7D17" w:rsidRPr="003540A4">
        <w:rPr>
          <w:b/>
          <w:sz w:val="24"/>
        </w:rPr>
        <w:t>1</w:t>
      </w:r>
      <w:r w:rsidR="004F69EC" w:rsidRPr="003540A4">
        <w:rPr>
          <w:sz w:val="24"/>
        </w:rPr>
        <w:t xml:space="preserve">) and </w:t>
      </w:r>
      <w:r w:rsidR="000E7D17" w:rsidRPr="003540A4">
        <w:rPr>
          <w:sz w:val="24"/>
        </w:rPr>
        <w:t>[Mn</w:t>
      </w:r>
      <w:r w:rsidR="000E6888" w:rsidRPr="003540A4">
        <w:rPr>
          <w:sz w:val="24"/>
        </w:rPr>
        <w:t>L(H</w:t>
      </w:r>
      <w:r w:rsidR="000E7D17" w:rsidRPr="003540A4">
        <w:rPr>
          <w:sz w:val="24"/>
        </w:rPr>
        <w:t>L</w:t>
      </w:r>
      <w:r w:rsidR="000E6888" w:rsidRPr="003540A4">
        <w:rPr>
          <w:sz w:val="24"/>
        </w:rPr>
        <w:t>)</w:t>
      </w:r>
      <w:r w:rsidR="000E7D17" w:rsidRPr="003540A4">
        <w:rPr>
          <w:sz w:val="24"/>
        </w:rPr>
        <w:t>]ClO</w:t>
      </w:r>
      <w:r w:rsidR="000E7D17" w:rsidRPr="003540A4">
        <w:rPr>
          <w:strike/>
          <w:sz w:val="24"/>
          <w:vertAlign w:val="subscript"/>
        </w:rPr>
        <w:t>4</w:t>
      </w:r>
      <w:r w:rsidR="000E7D17" w:rsidRPr="003540A4">
        <w:rPr>
          <w:sz w:val="24"/>
        </w:rPr>
        <w:t xml:space="preserve"> </w:t>
      </w:r>
      <w:r w:rsidR="004F69EC" w:rsidRPr="003540A4">
        <w:rPr>
          <w:sz w:val="24"/>
        </w:rPr>
        <w:t>(</w:t>
      </w:r>
      <w:r w:rsidR="00CE4786" w:rsidRPr="003540A4">
        <w:rPr>
          <w:b/>
          <w:sz w:val="24"/>
        </w:rPr>
        <w:t>2</w:t>
      </w:r>
      <w:r w:rsidR="004F69EC" w:rsidRPr="003540A4">
        <w:rPr>
          <w:sz w:val="24"/>
        </w:rPr>
        <w:t xml:space="preserve">), </w:t>
      </w:r>
      <w:r w:rsidR="0006726E" w:rsidRPr="003540A4">
        <w:rPr>
          <w:sz w:val="24"/>
        </w:rPr>
        <w:t xml:space="preserve">where </w:t>
      </w:r>
      <w:r w:rsidR="00B85BB2" w:rsidRPr="003540A4">
        <w:rPr>
          <w:sz w:val="24"/>
        </w:rPr>
        <w:t xml:space="preserve">L is the monoanionic form of </w:t>
      </w:r>
      <w:r w:rsidR="00B85BB2" w:rsidRPr="003540A4">
        <w:rPr>
          <w:i/>
          <w:sz w:val="24"/>
        </w:rPr>
        <w:t>N’</w:t>
      </w:r>
      <w:r w:rsidR="00B85BB2" w:rsidRPr="003540A4">
        <w:rPr>
          <w:sz w:val="24"/>
        </w:rPr>
        <w:t>-(1-(pyridin-2-yl)ethylidene)isonicotinohydrazide (HL),</w:t>
      </w:r>
      <w:r w:rsidR="000E6888" w:rsidRPr="003540A4">
        <w:rPr>
          <w:sz w:val="24"/>
        </w:rPr>
        <w:t xml:space="preserve"> and HL is the zwitterionic form of HL,</w:t>
      </w:r>
      <w:r w:rsidR="00353D3B" w:rsidRPr="003540A4">
        <w:rPr>
          <w:sz w:val="24"/>
        </w:rPr>
        <w:t xml:space="preserve"> </w:t>
      </w:r>
      <w:r w:rsidR="00AB5B7A" w:rsidRPr="003540A4">
        <w:rPr>
          <w:sz w:val="24"/>
        </w:rPr>
        <w:t>ha</w:t>
      </w:r>
      <w:r w:rsidR="00F862D1" w:rsidRPr="003540A4">
        <w:rPr>
          <w:sz w:val="24"/>
        </w:rPr>
        <w:t>ve</w:t>
      </w:r>
      <w:r w:rsidR="00AB5B7A" w:rsidRPr="003540A4">
        <w:rPr>
          <w:sz w:val="24"/>
        </w:rPr>
        <w:t xml:space="preserve"> been prepared and characterized by elemental analys</w:t>
      </w:r>
      <w:r w:rsidR="00F862D1" w:rsidRPr="003540A4">
        <w:rPr>
          <w:sz w:val="24"/>
        </w:rPr>
        <w:t>e</w:t>
      </w:r>
      <w:r w:rsidR="00AB5B7A" w:rsidRPr="003540A4">
        <w:rPr>
          <w:sz w:val="24"/>
        </w:rPr>
        <w:t xml:space="preserve">s, </w:t>
      </w:r>
      <w:r w:rsidR="00FD477C" w:rsidRPr="003540A4">
        <w:rPr>
          <w:sz w:val="24"/>
        </w:rPr>
        <w:t>IR</w:t>
      </w:r>
      <w:r w:rsidR="00467928" w:rsidRPr="003540A4">
        <w:rPr>
          <w:sz w:val="24"/>
        </w:rPr>
        <w:t xml:space="preserve"> and</w:t>
      </w:r>
      <w:r w:rsidR="00353D3B" w:rsidRPr="003540A4">
        <w:rPr>
          <w:sz w:val="24"/>
        </w:rPr>
        <w:t xml:space="preserve"> UV-Vis</w:t>
      </w:r>
      <w:r w:rsidR="00467928" w:rsidRPr="003540A4">
        <w:rPr>
          <w:sz w:val="24"/>
        </w:rPr>
        <w:t xml:space="preserve"> spectroscopy</w:t>
      </w:r>
      <w:r w:rsidR="00353D3B" w:rsidRPr="003540A4">
        <w:rPr>
          <w:sz w:val="24"/>
        </w:rPr>
        <w:t>,</w:t>
      </w:r>
      <w:r w:rsidR="00AB5B7A" w:rsidRPr="003540A4">
        <w:rPr>
          <w:sz w:val="24"/>
        </w:rPr>
        <w:t xml:space="preserve"> </w:t>
      </w:r>
      <w:r w:rsidR="00F862D1" w:rsidRPr="003540A4">
        <w:rPr>
          <w:sz w:val="24"/>
        </w:rPr>
        <w:t xml:space="preserve">and </w:t>
      </w:r>
      <w:r w:rsidR="00AB5B7A" w:rsidRPr="003540A4">
        <w:rPr>
          <w:sz w:val="24"/>
        </w:rPr>
        <w:t>single</w:t>
      </w:r>
      <w:r w:rsidR="00467928" w:rsidRPr="003540A4">
        <w:rPr>
          <w:sz w:val="24"/>
        </w:rPr>
        <w:t>-</w:t>
      </w:r>
      <w:r w:rsidR="00AB5B7A" w:rsidRPr="003540A4">
        <w:rPr>
          <w:sz w:val="24"/>
        </w:rPr>
        <w:t xml:space="preserve">crystal X-ray crystallographic determination. </w:t>
      </w:r>
      <w:r w:rsidR="006652EC" w:rsidRPr="003540A4">
        <w:rPr>
          <w:sz w:val="24"/>
        </w:rPr>
        <w:t xml:space="preserve">Compound </w:t>
      </w:r>
      <w:r w:rsidR="00CE4786" w:rsidRPr="003540A4">
        <w:rPr>
          <w:b/>
          <w:sz w:val="24"/>
        </w:rPr>
        <w:t>1</w:t>
      </w:r>
      <w:r w:rsidR="006652EC" w:rsidRPr="003540A4">
        <w:rPr>
          <w:sz w:val="24"/>
        </w:rPr>
        <w:t xml:space="preserve"> </w:t>
      </w:r>
      <w:r w:rsidR="00CE4786" w:rsidRPr="003540A4">
        <w:rPr>
          <w:sz w:val="24"/>
        </w:rPr>
        <w:t xml:space="preserve">contains a neutral </w:t>
      </w:r>
      <w:r w:rsidR="005A0C1D" w:rsidRPr="003540A4">
        <w:rPr>
          <w:sz w:val="24"/>
        </w:rPr>
        <w:t>[</w:t>
      </w:r>
      <w:r w:rsidR="00CE4786" w:rsidRPr="003540A4">
        <w:rPr>
          <w:sz w:val="24"/>
        </w:rPr>
        <w:t>Zn</w:t>
      </w:r>
      <w:r w:rsidR="005A0C1D" w:rsidRPr="003540A4">
        <w:rPr>
          <w:sz w:val="24"/>
        </w:rPr>
        <w:t>L</w:t>
      </w:r>
      <w:r w:rsidR="005A0C1D" w:rsidRPr="003540A4">
        <w:rPr>
          <w:sz w:val="24"/>
          <w:vertAlign w:val="subscript"/>
        </w:rPr>
        <w:t>2</w:t>
      </w:r>
      <w:r w:rsidR="005A0C1D" w:rsidRPr="003540A4">
        <w:rPr>
          <w:sz w:val="24"/>
        </w:rPr>
        <w:t>]</w:t>
      </w:r>
      <w:r w:rsidR="006652EC" w:rsidRPr="003540A4">
        <w:rPr>
          <w:sz w:val="24"/>
        </w:rPr>
        <w:t xml:space="preserve"> complex </w:t>
      </w:r>
      <w:r w:rsidR="00CE4786" w:rsidRPr="003540A4">
        <w:rPr>
          <w:sz w:val="24"/>
        </w:rPr>
        <w:t xml:space="preserve">molecule. Compound </w:t>
      </w:r>
      <w:r w:rsidR="00CE4786" w:rsidRPr="003540A4">
        <w:rPr>
          <w:b/>
          <w:sz w:val="24"/>
        </w:rPr>
        <w:t>2</w:t>
      </w:r>
      <w:r w:rsidR="00CE4786" w:rsidRPr="003540A4">
        <w:rPr>
          <w:sz w:val="24"/>
        </w:rPr>
        <w:t xml:space="preserve"> contains a [Mn</w:t>
      </w:r>
      <w:r w:rsidR="000E6888" w:rsidRPr="003540A4">
        <w:rPr>
          <w:sz w:val="24"/>
        </w:rPr>
        <w:t>L(H</w:t>
      </w:r>
      <w:r w:rsidR="00CE4786" w:rsidRPr="003540A4">
        <w:rPr>
          <w:sz w:val="24"/>
        </w:rPr>
        <w:t>L</w:t>
      </w:r>
      <w:r w:rsidR="000E6888" w:rsidRPr="003540A4">
        <w:rPr>
          <w:sz w:val="24"/>
        </w:rPr>
        <w:t>)</w:t>
      </w:r>
      <w:r w:rsidR="00CE4786" w:rsidRPr="003540A4">
        <w:rPr>
          <w:sz w:val="24"/>
        </w:rPr>
        <w:t>]</w:t>
      </w:r>
      <w:r w:rsidR="006652EC" w:rsidRPr="003540A4">
        <w:rPr>
          <w:sz w:val="24"/>
          <w:vertAlign w:val="superscript"/>
        </w:rPr>
        <w:t>+</w:t>
      </w:r>
      <w:r w:rsidR="006652EC" w:rsidRPr="003540A4">
        <w:rPr>
          <w:sz w:val="24"/>
        </w:rPr>
        <w:t xml:space="preserve"> </w:t>
      </w:r>
      <w:r w:rsidR="00CE4786" w:rsidRPr="003540A4">
        <w:rPr>
          <w:sz w:val="24"/>
        </w:rPr>
        <w:t xml:space="preserve">complex </w:t>
      </w:r>
      <w:r w:rsidR="006652EC" w:rsidRPr="003540A4">
        <w:rPr>
          <w:sz w:val="24"/>
        </w:rPr>
        <w:t>cation</w:t>
      </w:r>
      <w:r w:rsidR="00CE4786" w:rsidRPr="003540A4">
        <w:rPr>
          <w:sz w:val="24"/>
        </w:rPr>
        <w:t xml:space="preserve"> and one </w:t>
      </w:r>
      <w:r w:rsidR="006652EC" w:rsidRPr="003540A4">
        <w:rPr>
          <w:sz w:val="24"/>
        </w:rPr>
        <w:t xml:space="preserve">perchlorate anion. The </w:t>
      </w:r>
      <w:r w:rsidR="00CE4786" w:rsidRPr="003540A4">
        <w:rPr>
          <w:sz w:val="24"/>
        </w:rPr>
        <w:t>metal</w:t>
      </w:r>
      <w:r w:rsidR="006652EC" w:rsidRPr="003540A4">
        <w:rPr>
          <w:sz w:val="24"/>
        </w:rPr>
        <w:t xml:space="preserve"> atoms in the complexes are in octahedral coordination</w:t>
      </w:r>
      <w:r w:rsidR="003521FA" w:rsidRPr="003540A4">
        <w:rPr>
          <w:sz w:val="24"/>
        </w:rPr>
        <w:t>.</w:t>
      </w:r>
      <w:r w:rsidR="006652EC" w:rsidRPr="003540A4">
        <w:rPr>
          <w:sz w:val="24"/>
        </w:rPr>
        <w:t xml:space="preserve"> </w:t>
      </w:r>
      <w:r w:rsidR="003521FA" w:rsidRPr="003540A4">
        <w:rPr>
          <w:sz w:val="24"/>
        </w:rPr>
        <w:t>T</w:t>
      </w:r>
      <w:r w:rsidR="00444AE5" w:rsidRPr="003540A4">
        <w:rPr>
          <w:sz w:val="24"/>
        </w:rPr>
        <w:t xml:space="preserve">he </w:t>
      </w:r>
      <w:r w:rsidR="006652EC" w:rsidRPr="003540A4">
        <w:rPr>
          <w:sz w:val="24"/>
        </w:rPr>
        <w:t xml:space="preserve">hydrazone ligands </w:t>
      </w:r>
      <w:r w:rsidR="00444AE5" w:rsidRPr="003540A4">
        <w:rPr>
          <w:sz w:val="24"/>
        </w:rPr>
        <w:t xml:space="preserve">coordinate to the </w:t>
      </w:r>
      <w:r w:rsidR="00533E49" w:rsidRPr="003540A4">
        <w:rPr>
          <w:sz w:val="24"/>
        </w:rPr>
        <w:t>metal</w:t>
      </w:r>
      <w:r w:rsidR="00444AE5" w:rsidRPr="003540A4">
        <w:rPr>
          <w:sz w:val="24"/>
        </w:rPr>
        <w:t xml:space="preserve"> atom</w:t>
      </w:r>
      <w:r w:rsidR="006652EC" w:rsidRPr="003540A4">
        <w:rPr>
          <w:sz w:val="24"/>
        </w:rPr>
        <w:t>s</w:t>
      </w:r>
      <w:r w:rsidR="00444AE5" w:rsidRPr="003540A4">
        <w:rPr>
          <w:sz w:val="24"/>
        </w:rPr>
        <w:t xml:space="preserve"> through the </w:t>
      </w:r>
      <w:r w:rsidR="006652EC" w:rsidRPr="003540A4">
        <w:rPr>
          <w:sz w:val="24"/>
        </w:rPr>
        <w:t xml:space="preserve">pyridine N, </w:t>
      </w:r>
      <w:r w:rsidR="009D595E" w:rsidRPr="003540A4">
        <w:rPr>
          <w:sz w:val="24"/>
        </w:rPr>
        <w:t>imine N,</w:t>
      </w:r>
      <w:r w:rsidR="00836354" w:rsidRPr="003540A4">
        <w:rPr>
          <w:sz w:val="24"/>
        </w:rPr>
        <w:t xml:space="preserve"> and </w:t>
      </w:r>
      <w:r w:rsidR="006652EC" w:rsidRPr="003540A4">
        <w:rPr>
          <w:sz w:val="24"/>
        </w:rPr>
        <w:t xml:space="preserve">enolate O </w:t>
      </w:r>
      <w:r w:rsidR="00836354" w:rsidRPr="003540A4">
        <w:rPr>
          <w:sz w:val="24"/>
        </w:rPr>
        <w:t>atoms</w:t>
      </w:r>
      <w:r w:rsidR="006652EC" w:rsidRPr="003540A4">
        <w:rPr>
          <w:sz w:val="24"/>
        </w:rPr>
        <w:t>.</w:t>
      </w:r>
      <w:r w:rsidR="00836354" w:rsidRPr="003540A4">
        <w:rPr>
          <w:sz w:val="24"/>
        </w:rPr>
        <w:t xml:space="preserve"> </w:t>
      </w:r>
      <w:r w:rsidR="0041217E" w:rsidRPr="003540A4">
        <w:rPr>
          <w:sz w:val="24"/>
        </w:rPr>
        <w:t>The comp</w:t>
      </w:r>
      <w:r w:rsidR="006652EC" w:rsidRPr="003540A4">
        <w:rPr>
          <w:sz w:val="24"/>
        </w:rPr>
        <w:t>ounds</w:t>
      </w:r>
      <w:r w:rsidR="0041217E" w:rsidRPr="003540A4">
        <w:rPr>
          <w:sz w:val="24"/>
        </w:rPr>
        <w:t xml:space="preserve"> </w:t>
      </w:r>
      <w:r w:rsidR="005119CF" w:rsidRPr="003540A4">
        <w:rPr>
          <w:sz w:val="24"/>
        </w:rPr>
        <w:t xml:space="preserve">were investigated for their </w:t>
      </w:r>
      <w:r w:rsidR="0041217E" w:rsidRPr="003540A4">
        <w:rPr>
          <w:sz w:val="24"/>
        </w:rPr>
        <w:t>anti</w:t>
      </w:r>
      <w:r w:rsidR="00A7321E" w:rsidRPr="003540A4">
        <w:rPr>
          <w:sz w:val="24"/>
        </w:rPr>
        <w:t xml:space="preserve">microbial </w:t>
      </w:r>
      <w:r w:rsidR="0041217E" w:rsidRPr="003540A4">
        <w:rPr>
          <w:sz w:val="24"/>
        </w:rPr>
        <w:t xml:space="preserve">activity against </w:t>
      </w:r>
      <w:r w:rsidR="0041217E" w:rsidRPr="003540A4">
        <w:rPr>
          <w:i/>
          <w:sz w:val="24"/>
        </w:rPr>
        <w:t>Staphylococcus aureus</w:t>
      </w:r>
      <w:r w:rsidR="0041217E" w:rsidRPr="003540A4">
        <w:rPr>
          <w:sz w:val="24"/>
        </w:rPr>
        <w:t xml:space="preserve">, </w:t>
      </w:r>
      <w:r w:rsidR="0041217E" w:rsidRPr="003540A4">
        <w:rPr>
          <w:i/>
          <w:sz w:val="24"/>
        </w:rPr>
        <w:t>Escherichia coli</w:t>
      </w:r>
      <w:r w:rsidR="0041217E" w:rsidRPr="003540A4">
        <w:rPr>
          <w:sz w:val="24"/>
        </w:rPr>
        <w:t xml:space="preserve">, and </w:t>
      </w:r>
      <w:r w:rsidR="0041217E" w:rsidRPr="003540A4">
        <w:rPr>
          <w:i/>
          <w:sz w:val="24"/>
        </w:rPr>
        <w:t>Candida albicans</w:t>
      </w:r>
      <w:r w:rsidR="0041217E" w:rsidRPr="003540A4">
        <w:rPr>
          <w:sz w:val="24"/>
        </w:rPr>
        <w:t>.</w:t>
      </w:r>
      <w:r w:rsidR="003972B6" w:rsidRPr="003540A4">
        <w:rPr>
          <w:sz w:val="24"/>
        </w:rPr>
        <w:t xml:space="preserve"> </w:t>
      </w:r>
    </w:p>
    <w:p w:rsidR="00A05797" w:rsidRPr="003540A4" w:rsidRDefault="00A05797" w:rsidP="008B0177">
      <w:pPr>
        <w:adjustRightInd w:val="0"/>
        <w:snapToGrid w:val="0"/>
        <w:spacing w:line="360" w:lineRule="auto"/>
        <w:rPr>
          <w:sz w:val="24"/>
        </w:rPr>
      </w:pPr>
      <w:r w:rsidRPr="003540A4">
        <w:rPr>
          <w:b/>
          <w:sz w:val="24"/>
        </w:rPr>
        <w:t>Keywords:</w:t>
      </w:r>
      <w:r w:rsidRPr="003540A4">
        <w:rPr>
          <w:sz w:val="24"/>
        </w:rPr>
        <w:t xml:space="preserve"> Hydrazone, </w:t>
      </w:r>
      <w:r w:rsidR="002B6E5F" w:rsidRPr="003540A4">
        <w:rPr>
          <w:sz w:val="24"/>
        </w:rPr>
        <w:t>Z</w:t>
      </w:r>
      <w:r w:rsidR="00533E49" w:rsidRPr="003540A4">
        <w:rPr>
          <w:sz w:val="24"/>
        </w:rPr>
        <w:t>inc</w:t>
      </w:r>
      <w:r w:rsidRPr="003540A4">
        <w:rPr>
          <w:sz w:val="24"/>
        </w:rPr>
        <w:t xml:space="preserve"> complex, </w:t>
      </w:r>
      <w:r w:rsidR="002B6E5F" w:rsidRPr="003540A4">
        <w:rPr>
          <w:sz w:val="24"/>
        </w:rPr>
        <w:t>M</w:t>
      </w:r>
      <w:r w:rsidR="00533E49" w:rsidRPr="003540A4">
        <w:rPr>
          <w:sz w:val="24"/>
        </w:rPr>
        <w:t xml:space="preserve">anganese complex, </w:t>
      </w:r>
      <w:r w:rsidR="002B6E5F" w:rsidRPr="003540A4">
        <w:rPr>
          <w:sz w:val="24"/>
        </w:rPr>
        <w:t>C</w:t>
      </w:r>
      <w:r w:rsidRPr="003540A4">
        <w:rPr>
          <w:sz w:val="24"/>
        </w:rPr>
        <w:t xml:space="preserve">rystal structure, </w:t>
      </w:r>
      <w:r w:rsidR="002B6E5F" w:rsidRPr="003540A4">
        <w:rPr>
          <w:sz w:val="24"/>
        </w:rPr>
        <w:t>Antimicrobial activity</w:t>
      </w:r>
    </w:p>
    <w:p w:rsidR="00DC633A" w:rsidRPr="003540A4" w:rsidRDefault="00DC633A" w:rsidP="008B0177">
      <w:pPr>
        <w:adjustRightInd w:val="0"/>
        <w:snapToGrid w:val="0"/>
        <w:spacing w:line="360" w:lineRule="auto"/>
        <w:jc w:val="center"/>
        <w:rPr>
          <w:caps/>
          <w:sz w:val="24"/>
        </w:rPr>
      </w:pPr>
    </w:p>
    <w:p w:rsidR="00A9695F" w:rsidRPr="003540A4" w:rsidRDefault="002B6E5F" w:rsidP="008B0177">
      <w:pPr>
        <w:adjustRightInd w:val="0"/>
        <w:snapToGrid w:val="0"/>
        <w:spacing w:line="360" w:lineRule="auto"/>
        <w:jc w:val="center"/>
        <w:rPr>
          <w:b/>
          <w:caps/>
          <w:sz w:val="24"/>
        </w:rPr>
      </w:pPr>
      <w:r w:rsidRPr="003540A4">
        <w:rPr>
          <w:b/>
          <w:caps/>
          <w:sz w:val="24"/>
        </w:rPr>
        <w:t xml:space="preserve">1. </w:t>
      </w:r>
      <w:r w:rsidR="00A9695F" w:rsidRPr="003540A4">
        <w:rPr>
          <w:b/>
          <w:caps/>
          <w:sz w:val="24"/>
        </w:rPr>
        <w:t>I</w:t>
      </w:r>
      <w:r w:rsidRPr="003540A4">
        <w:rPr>
          <w:b/>
          <w:sz w:val="24"/>
        </w:rPr>
        <w:t>ntroduction</w:t>
      </w:r>
    </w:p>
    <w:p w:rsidR="001F2D3B" w:rsidRPr="003540A4" w:rsidRDefault="00625059" w:rsidP="008B0177">
      <w:pPr>
        <w:adjustRightInd w:val="0"/>
        <w:snapToGrid w:val="0"/>
        <w:spacing w:line="360" w:lineRule="auto"/>
        <w:ind w:firstLineChars="175" w:firstLine="420"/>
        <w:rPr>
          <w:sz w:val="24"/>
        </w:rPr>
      </w:pPr>
      <w:r w:rsidRPr="003540A4">
        <w:rPr>
          <w:sz w:val="24"/>
        </w:rPr>
        <w:t xml:space="preserve">Schiff </w:t>
      </w:r>
      <w:r w:rsidR="00DD2708" w:rsidRPr="003540A4">
        <w:rPr>
          <w:sz w:val="24"/>
        </w:rPr>
        <w:t xml:space="preserve">bases </w:t>
      </w:r>
      <w:r w:rsidR="00871C47" w:rsidRPr="003540A4">
        <w:rPr>
          <w:sz w:val="24"/>
        </w:rPr>
        <w:t xml:space="preserve">bearing characteristic C=N bonds </w:t>
      </w:r>
      <w:r w:rsidRPr="003540A4">
        <w:rPr>
          <w:sz w:val="24"/>
        </w:rPr>
        <w:t xml:space="preserve">are </w:t>
      </w:r>
      <w:r w:rsidR="00DD2708" w:rsidRPr="003540A4">
        <w:rPr>
          <w:sz w:val="24"/>
        </w:rPr>
        <w:t xml:space="preserve">a kind of versatile </w:t>
      </w:r>
      <w:r w:rsidRPr="003540A4">
        <w:rPr>
          <w:sz w:val="24"/>
        </w:rPr>
        <w:t>ligands</w:t>
      </w:r>
      <w:r w:rsidR="00DD2708" w:rsidRPr="003540A4">
        <w:rPr>
          <w:sz w:val="24"/>
        </w:rPr>
        <w:t xml:space="preserve"> in coordination chemistry</w:t>
      </w:r>
      <w:r w:rsidR="002B6E5F" w:rsidRPr="003540A4">
        <w:rPr>
          <w:sz w:val="24"/>
        </w:rPr>
        <w:t>.</w:t>
      </w:r>
      <w:r w:rsidR="002B6E5F" w:rsidRPr="003540A4">
        <w:rPr>
          <w:sz w:val="24"/>
          <w:vertAlign w:val="superscript"/>
        </w:rPr>
        <w:t>1</w:t>
      </w:r>
      <w:r w:rsidR="00DD2708" w:rsidRPr="003540A4">
        <w:rPr>
          <w:sz w:val="24"/>
        </w:rPr>
        <w:t xml:space="preserve"> </w:t>
      </w:r>
      <w:r w:rsidRPr="003540A4">
        <w:rPr>
          <w:sz w:val="24"/>
        </w:rPr>
        <w:t>In recent years, metal complexes of Schi</w:t>
      </w:r>
      <w:r w:rsidR="008E40A1" w:rsidRPr="003540A4">
        <w:rPr>
          <w:sz w:val="24"/>
        </w:rPr>
        <w:t>ff</w:t>
      </w:r>
      <w:r w:rsidRPr="003540A4">
        <w:rPr>
          <w:sz w:val="24"/>
        </w:rPr>
        <w:t xml:space="preserve"> bases have attracted considerable</w:t>
      </w:r>
      <w:r w:rsidR="008E40A1" w:rsidRPr="003540A4">
        <w:rPr>
          <w:sz w:val="24"/>
        </w:rPr>
        <w:t xml:space="preserve"> </w:t>
      </w:r>
      <w:r w:rsidRPr="003540A4">
        <w:rPr>
          <w:sz w:val="24"/>
        </w:rPr>
        <w:t xml:space="preserve">attention due to their </w:t>
      </w:r>
      <w:r w:rsidR="00871C47" w:rsidRPr="003540A4">
        <w:rPr>
          <w:sz w:val="24"/>
        </w:rPr>
        <w:t xml:space="preserve">interesting </w:t>
      </w:r>
      <w:r w:rsidR="008D2611" w:rsidRPr="003540A4">
        <w:rPr>
          <w:sz w:val="24"/>
        </w:rPr>
        <w:t xml:space="preserve">biological activity, such as </w:t>
      </w:r>
      <w:r w:rsidRPr="003540A4">
        <w:rPr>
          <w:sz w:val="24"/>
        </w:rPr>
        <w:t>antifungal, antibacterial and antitumor</w:t>
      </w:r>
      <w:r w:rsidR="002B6E5F" w:rsidRPr="003540A4">
        <w:rPr>
          <w:sz w:val="24"/>
        </w:rPr>
        <w:t>.</w:t>
      </w:r>
      <w:r w:rsidR="002B6E5F" w:rsidRPr="003540A4">
        <w:rPr>
          <w:sz w:val="24"/>
          <w:vertAlign w:val="superscript"/>
        </w:rPr>
        <w:t>2</w:t>
      </w:r>
      <w:r w:rsidRPr="003540A4">
        <w:rPr>
          <w:sz w:val="24"/>
        </w:rPr>
        <w:t xml:space="preserve"> Schi</w:t>
      </w:r>
      <w:r w:rsidR="008D2611" w:rsidRPr="003540A4">
        <w:rPr>
          <w:sz w:val="24"/>
        </w:rPr>
        <w:t>ff</w:t>
      </w:r>
      <w:r w:rsidRPr="003540A4">
        <w:rPr>
          <w:sz w:val="24"/>
        </w:rPr>
        <w:t xml:space="preserve"> base complexes derived from </w:t>
      </w:r>
      <w:r w:rsidR="00D146D2" w:rsidRPr="003540A4">
        <w:rPr>
          <w:sz w:val="24"/>
        </w:rPr>
        <w:t xml:space="preserve">salicylaldehyde and its derivatives </w:t>
      </w:r>
      <w:r w:rsidR="0056744D" w:rsidRPr="003540A4">
        <w:rPr>
          <w:sz w:val="24"/>
        </w:rPr>
        <w:t>with</w:t>
      </w:r>
      <w:r w:rsidRPr="003540A4">
        <w:rPr>
          <w:sz w:val="24"/>
        </w:rPr>
        <w:t xml:space="preserve"> </w:t>
      </w:r>
      <w:r w:rsidR="0056744D" w:rsidRPr="003540A4">
        <w:rPr>
          <w:sz w:val="24"/>
        </w:rPr>
        <w:t xml:space="preserve">primary </w:t>
      </w:r>
      <w:r w:rsidRPr="003540A4">
        <w:rPr>
          <w:sz w:val="24"/>
        </w:rPr>
        <w:t>amines</w:t>
      </w:r>
      <w:r w:rsidR="00D038E5" w:rsidRPr="003540A4">
        <w:rPr>
          <w:sz w:val="24"/>
        </w:rPr>
        <w:t>, bearing the N</w:t>
      </w:r>
      <w:r w:rsidR="00D038E5" w:rsidRPr="003540A4">
        <w:rPr>
          <w:sz w:val="24"/>
          <w:vertAlign w:val="subscript"/>
        </w:rPr>
        <w:t>2</w:t>
      </w:r>
      <w:r w:rsidR="00D038E5" w:rsidRPr="003540A4">
        <w:rPr>
          <w:sz w:val="24"/>
        </w:rPr>
        <w:t>O, N</w:t>
      </w:r>
      <w:r w:rsidR="00D038E5" w:rsidRPr="003540A4">
        <w:rPr>
          <w:sz w:val="24"/>
          <w:vertAlign w:val="subscript"/>
        </w:rPr>
        <w:t>2</w:t>
      </w:r>
      <w:r w:rsidR="00D038E5" w:rsidRPr="003540A4">
        <w:rPr>
          <w:sz w:val="24"/>
        </w:rPr>
        <w:t>S, NO</w:t>
      </w:r>
      <w:r w:rsidR="00D038E5" w:rsidRPr="003540A4">
        <w:rPr>
          <w:sz w:val="24"/>
          <w:vertAlign w:val="subscript"/>
        </w:rPr>
        <w:t>2</w:t>
      </w:r>
      <w:r w:rsidR="00D038E5" w:rsidRPr="003540A4">
        <w:rPr>
          <w:sz w:val="24"/>
        </w:rPr>
        <w:t xml:space="preserve"> or NSO donor sets,</w:t>
      </w:r>
      <w:r w:rsidRPr="003540A4">
        <w:rPr>
          <w:sz w:val="24"/>
        </w:rPr>
        <w:t xml:space="preserve"> have </w:t>
      </w:r>
      <w:r w:rsidR="00871C47" w:rsidRPr="003540A4">
        <w:rPr>
          <w:sz w:val="24"/>
        </w:rPr>
        <w:t xml:space="preserve">particular </w:t>
      </w:r>
      <w:r w:rsidR="00310A5F" w:rsidRPr="003540A4">
        <w:rPr>
          <w:sz w:val="24"/>
        </w:rPr>
        <w:t xml:space="preserve">biological </w:t>
      </w:r>
      <w:r w:rsidRPr="003540A4">
        <w:rPr>
          <w:sz w:val="24"/>
        </w:rPr>
        <w:t>activit</w:t>
      </w:r>
      <w:r w:rsidR="00871C47" w:rsidRPr="003540A4">
        <w:rPr>
          <w:sz w:val="24"/>
        </w:rPr>
        <w:t>ies</w:t>
      </w:r>
      <w:r w:rsidR="002B6E5F" w:rsidRPr="003540A4">
        <w:rPr>
          <w:sz w:val="24"/>
        </w:rPr>
        <w:t>.</w:t>
      </w:r>
      <w:r w:rsidR="002B6E5F" w:rsidRPr="003540A4">
        <w:rPr>
          <w:sz w:val="24"/>
          <w:vertAlign w:val="superscript"/>
        </w:rPr>
        <w:t>3</w:t>
      </w:r>
      <w:r w:rsidR="001038BD" w:rsidRPr="003540A4">
        <w:rPr>
          <w:sz w:val="24"/>
        </w:rPr>
        <w:t xml:space="preserve"> </w:t>
      </w:r>
      <w:r w:rsidR="00102A93" w:rsidRPr="003540A4">
        <w:rPr>
          <w:sz w:val="24"/>
        </w:rPr>
        <w:t>Hydrazone is a kind of special Schiff base compound, which possess interesting biological activities</w:t>
      </w:r>
      <w:r w:rsidR="002B6E5F" w:rsidRPr="003540A4">
        <w:rPr>
          <w:sz w:val="24"/>
        </w:rPr>
        <w:t>.</w:t>
      </w:r>
      <w:r w:rsidR="002B6E5F" w:rsidRPr="003540A4">
        <w:rPr>
          <w:sz w:val="24"/>
          <w:vertAlign w:val="superscript"/>
        </w:rPr>
        <w:t>4</w:t>
      </w:r>
      <w:r w:rsidR="001E0FA3" w:rsidRPr="003540A4">
        <w:rPr>
          <w:sz w:val="24"/>
        </w:rPr>
        <w:t xml:space="preserve"> </w:t>
      </w:r>
      <w:r w:rsidR="0083024D" w:rsidRPr="003540A4">
        <w:rPr>
          <w:sz w:val="24"/>
        </w:rPr>
        <w:t>Metal complexes usually show stronger biological activities than the hydrazone ligands.</w:t>
      </w:r>
      <w:r w:rsidR="0083024D" w:rsidRPr="003540A4">
        <w:rPr>
          <w:sz w:val="24"/>
          <w:vertAlign w:val="superscript"/>
        </w:rPr>
        <w:t>5</w:t>
      </w:r>
      <w:r w:rsidR="0083024D" w:rsidRPr="003540A4">
        <w:rPr>
          <w:sz w:val="24"/>
        </w:rPr>
        <w:t xml:space="preserve"> </w:t>
      </w:r>
      <w:r w:rsidR="00C018F5" w:rsidRPr="003540A4">
        <w:rPr>
          <w:sz w:val="24"/>
        </w:rPr>
        <w:t xml:space="preserve">Chang and coworkers have reported that some transition metal complexes </w:t>
      </w:r>
      <w:r w:rsidR="00EA727C" w:rsidRPr="003540A4">
        <w:rPr>
          <w:sz w:val="24"/>
        </w:rPr>
        <w:t>derived from</w:t>
      </w:r>
      <w:r w:rsidR="00C018F5" w:rsidRPr="003540A4">
        <w:rPr>
          <w:sz w:val="24"/>
        </w:rPr>
        <w:t xml:space="preserve"> </w:t>
      </w:r>
      <w:r w:rsidR="00EA727C" w:rsidRPr="003540A4">
        <w:rPr>
          <w:i/>
          <w:sz w:val="24"/>
        </w:rPr>
        <w:t>N’</w:t>
      </w:r>
      <w:r w:rsidR="00EA727C" w:rsidRPr="003540A4">
        <w:rPr>
          <w:sz w:val="24"/>
        </w:rPr>
        <w:t>-(1-(pyridin-2-yl)ethylidene)isonicotinohydrazide (HL</w:t>
      </w:r>
      <w:r w:rsidR="0039299E" w:rsidRPr="003540A4">
        <w:rPr>
          <w:sz w:val="24"/>
        </w:rPr>
        <w:t>; Scheme 1</w:t>
      </w:r>
      <w:r w:rsidR="00EA727C" w:rsidRPr="003540A4">
        <w:rPr>
          <w:sz w:val="24"/>
        </w:rPr>
        <w:t>)</w:t>
      </w:r>
      <w:r w:rsidR="00C018F5" w:rsidRPr="003540A4">
        <w:rPr>
          <w:sz w:val="24"/>
        </w:rPr>
        <w:t xml:space="preserve"> have interesting antitumor and antioxidant activities.</w:t>
      </w:r>
      <w:r w:rsidR="00C018F5" w:rsidRPr="003540A4">
        <w:rPr>
          <w:sz w:val="24"/>
          <w:vertAlign w:val="superscript"/>
        </w:rPr>
        <w:t>6</w:t>
      </w:r>
      <w:r w:rsidR="00C018F5" w:rsidRPr="003540A4">
        <w:rPr>
          <w:sz w:val="24"/>
        </w:rPr>
        <w:t xml:space="preserve"> </w:t>
      </w:r>
      <w:r w:rsidR="00EA727C" w:rsidRPr="003540A4">
        <w:rPr>
          <w:sz w:val="24"/>
        </w:rPr>
        <w:t xml:space="preserve">However, no report on the </w:t>
      </w:r>
      <w:r w:rsidR="0083024D" w:rsidRPr="003540A4">
        <w:rPr>
          <w:sz w:val="24"/>
        </w:rPr>
        <w:t xml:space="preserve">antimicrobial </w:t>
      </w:r>
      <w:r w:rsidR="00EA727C" w:rsidRPr="003540A4">
        <w:rPr>
          <w:sz w:val="24"/>
        </w:rPr>
        <w:t xml:space="preserve">activity of complexes derived from HL has been reported so far. </w:t>
      </w:r>
      <w:r w:rsidR="002C52B4" w:rsidRPr="003540A4">
        <w:rPr>
          <w:rFonts w:hint="eastAsia"/>
          <w:sz w:val="24"/>
        </w:rPr>
        <w:t>As an extension of our work on Schiff base complexes.</w:t>
      </w:r>
      <w:r w:rsidR="002C52B4" w:rsidRPr="003540A4">
        <w:rPr>
          <w:rFonts w:hint="eastAsia"/>
          <w:sz w:val="24"/>
          <w:vertAlign w:val="superscript"/>
        </w:rPr>
        <w:t>7</w:t>
      </w:r>
      <w:r w:rsidR="002C52B4" w:rsidRPr="003540A4">
        <w:rPr>
          <w:rFonts w:hint="eastAsia"/>
          <w:sz w:val="24"/>
        </w:rPr>
        <w:t xml:space="preserve"> </w:t>
      </w:r>
      <w:r w:rsidR="00EA727C" w:rsidRPr="003540A4">
        <w:rPr>
          <w:sz w:val="24"/>
        </w:rPr>
        <w:t>In</w:t>
      </w:r>
      <w:r w:rsidR="001038BD" w:rsidRPr="003540A4">
        <w:rPr>
          <w:sz w:val="24"/>
        </w:rPr>
        <w:t xml:space="preserve"> the present work, </w:t>
      </w:r>
      <w:r w:rsidR="00C25E61" w:rsidRPr="003540A4">
        <w:rPr>
          <w:sz w:val="24"/>
        </w:rPr>
        <w:t>a</w:t>
      </w:r>
      <w:r w:rsidR="00E86C25" w:rsidRPr="003540A4">
        <w:rPr>
          <w:sz w:val="24"/>
        </w:rPr>
        <w:t xml:space="preserve"> new </w:t>
      </w:r>
      <w:r w:rsidR="00C25E61" w:rsidRPr="003540A4">
        <w:rPr>
          <w:sz w:val="24"/>
        </w:rPr>
        <w:t>zinc</w:t>
      </w:r>
      <w:r w:rsidR="001038BD" w:rsidRPr="003540A4">
        <w:rPr>
          <w:sz w:val="24"/>
        </w:rPr>
        <w:t>(II) comp</w:t>
      </w:r>
      <w:r w:rsidR="00E86C25" w:rsidRPr="003540A4">
        <w:rPr>
          <w:sz w:val="24"/>
        </w:rPr>
        <w:t>ound</w:t>
      </w:r>
      <w:r w:rsidR="001038BD" w:rsidRPr="003540A4">
        <w:rPr>
          <w:sz w:val="24"/>
        </w:rPr>
        <w:t xml:space="preserve">, </w:t>
      </w:r>
      <w:r w:rsidR="005A0C1D" w:rsidRPr="003540A4">
        <w:rPr>
          <w:sz w:val="24"/>
        </w:rPr>
        <w:t>[</w:t>
      </w:r>
      <w:r w:rsidR="00C25E61" w:rsidRPr="003540A4">
        <w:rPr>
          <w:sz w:val="24"/>
        </w:rPr>
        <w:t>Zn</w:t>
      </w:r>
      <w:r w:rsidR="005A0C1D" w:rsidRPr="003540A4">
        <w:rPr>
          <w:sz w:val="24"/>
        </w:rPr>
        <w:t>L</w:t>
      </w:r>
      <w:r w:rsidR="005A0C1D" w:rsidRPr="003540A4">
        <w:rPr>
          <w:sz w:val="24"/>
          <w:vertAlign w:val="subscript"/>
        </w:rPr>
        <w:t>2</w:t>
      </w:r>
      <w:r w:rsidR="005A0C1D" w:rsidRPr="003540A4">
        <w:rPr>
          <w:sz w:val="24"/>
        </w:rPr>
        <w:t>]</w:t>
      </w:r>
      <w:r w:rsidR="00E86C25" w:rsidRPr="003540A4">
        <w:rPr>
          <w:sz w:val="24"/>
        </w:rPr>
        <w:t xml:space="preserve"> (</w:t>
      </w:r>
      <w:r w:rsidR="00C25E61" w:rsidRPr="003540A4">
        <w:rPr>
          <w:b/>
          <w:sz w:val="24"/>
        </w:rPr>
        <w:t>1</w:t>
      </w:r>
      <w:r w:rsidR="00E86C25" w:rsidRPr="003540A4">
        <w:rPr>
          <w:sz w:val="24"/>
        </w:rPr>
        <w:t>)</w:t>
      </w:r>
      <w:r w:rsidR="00C25E61" w:rsidRPr="003540A4">
        <w:rPr>
          <w:sz w:val="24"/>
        </w:rPr>
        <w:t>,</w:t>
      </w:r>
      <w:r w:rsidR="00E86C25" w:rsidRPr="003540A4">
        <w:rPr>
          <w:sz w:val="24"/>
        </w:rPr>
        <w:t xml:space="preserve"> and </w:t>
      </w:r>
      <w:r w:rsidR="00C25E61" w:rsidRPr="003540A4">
        <w:rPr>
          <w:sz w:val="24"/>
        </w:rPr>
        <w:t xml:space="preserve">a new manganese(II) compound, </w:t>
      </w:r>
      <w:r w:rsidR="000E6888" w:rsidRPr="003540A4">
        <w:rPr>
          <w:sz w:val="24"/>
        </w:rPr>
        <w:lastRenderedPageBreak/>
        <w:t>[MnL(HL)]ClO</w:t>
      </w:r>
      <w:r w:rsidR="000E6888" w:rsidRPr="003540A4">
        <w:rPr>
          <w:strike/>
          <w:sz w:val="24"/>
          <w:vertAlign w:val="subscript"/>
        </w:rPr>
        <w:t>4</w:t>
      </w:r>
      <w:r w:rsidR="00E86C25" w:rsidRPr="003540A4">
        <w:rPr>
          <w:sz w:val="24"/>
        </w:rPr>
        <w:t xml:space="preserve"> (</w:t>
      </w:r>
      <w:r w:rsidR="00C25E61" w:rsidRPr="003540A4">
        <w:rPr>
          <w:b/>
          <w:sz w:val="24"/>
        </w:rPr>
        <w:t>2</w:t>
      </w:r>
      <w:r w:rsidR="00E86C25" w:rsidRPr="003540A4">
        <w:rPr>
          <w:sz w:val="24"/>
        </w:rPr>
        <w:t>)</w:t>
      </w:r>
      <w:r w:rsidR="00C25E61" w:rsidRPr="003540A4">
        <w:rPr>
          <w:sz w:val="24"/>
        </w:rPr>
        <w:t xml:space="preserve">, </w:t>
      </w:r>
      <w:r w:rsidR="00066252" w:rsidRPr="003540A4">
        <w:rPr>
          <w:sz w:val="24"/>
        </w:rPr>
        <w:t>a</w:t>
      </w:r>
      <w:r w:rsidR="00700E0B" w:rsidRPr="003540A4">
        <w:rPr>
          <w:sz w:val="24"/>
        </w:rPr>
        <w:t xml:space="preserve">re reported. </w:t>
      </w:r>
    </w:p>
    <w:p w:rsidR="00B6270B" w:rsidRPr="003540A4" w:rsidRDefault="00F138CD" w:rsidP="008B0177">
      <w:pPr>
        <w:adjustRightInd w:val="0"/>
        <w:snapToGrid w:val="0"/>
        <w:spacing w:line="360" w:lineRule="auto"/>
        <w:jc w:val="center"/>
        <w:rPr>
          <w:sz w:val="24"/>
        </w:rPr>
      </w:pPr>
      <w:r w:rsidRPr="003540A4">
        <w:rPr>
          <w:sz w:val="24"/>
        </w:rPr>
        <w:object w:dxaOrig="4862" w:dyaOrig="219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2.9pt;height:109.55pt" o:ole="">
            <v:imagedata r:id="rId9" o:title=""/>
          </v:shape>
          <o:OLEObject Type="Embed" ProgID="ChemDraw.Document.6.0" ShapeID="_x0000_i1025" DrawAspect="Content" ObjectID="_1608657070" r:id="rId10"/>
        </w:object>
      </w:r>
    </w:p>
    <w:p w:rsidR="0011653F" w:rsidRPr="003540A4" w:rsidRDefault="0011653F" w:rsidP="008B0177">
      <w:pPr>
        <w:adjustRightInd w:val="0"/>
        <w:snapToGrid w:val="0"/>
        <w:spacing w:line="360" w:lineRule="auto"/>
        <w:jc w:val="center"/>
        <w:rPr>
          <w:sz w:val="24"/>
        </w:rPr>
      </w:pPr>
      <w:r w:rsidRPr="003540A4">
        <w:rPr>
          <w:sz w:val="24"/>
        </w:rPr>
        <w:t>Scheme 1. The ligand HL</w:t>
      </w:r>
    </w:p>
    <w:p w:rsidR="00B677DB" w:rsidRPr="003540A4" w:rsidRDefault="00B677DB" w:rsidP="008B0177">
      <w:pPr>
        <w:adjustRightInd w:val="0"/>
        <w:snapToGrid w:val="0"/>
        <w:spacing w:line="360" w:lineRule="auto"/>
        <w:jc w:val="center"/>
        <w:rPr>
          <w:sz w:val="24"/>
        </w:rPr>
      </w:pPr>
    </w:p>
    <w:p w:rsidR="00147B0C" w:rsidRPr="003540A4" w:rsidRDefault="004609A9" w:rsidP="008B0177">
      <w:pPr>
        <w:adjustRightInd w:val="0"/>
        <w:snapToGrid w:val="0"/>
        <w:spacing w:line="360" w:lineRule="auto"/>
        <w:jc w:val="center"/>
        <w:rPr>
          <w:b/>
          <w:caps/>
          <w:sz w:val="24"/>
        </w:rPr>
      </w:pPr>
      <w:r w:rsidRPr="003540A4">
        <w:rPr>
          <w:b/>
          <w:caps/>
          <w:sz w:val="24"/>
        </w:rPr>
        <w:t xml:space="preserve">2. </w:t>
      </w:r>
      <w:r w:rsidR="00FC569F" w:rsidRPr="003540A4">
        <w:rPr>
          <w:b/>
          <w:caps/>
          <w:sz w:val="24"/>
        </w:rPr>
        <w:t>E</w:t>
      </w:r>
      <w:r w:rsidRPr="003540A4">
        <w:rPr>
          <w:b/>
          <w:sz w:val="24"/>
        </w:rPr>
        <w:t>xperimental</w:t>
      </w:r>
    </w:p>
    <w:p w:rsidR="004609A9" w:rsidRPr="003540A4" w:rsidRDefault="004609A9" w:rsidP="008B0177">
      <w:pPr>
        <w:adjustRightInd w:val="0"/>
        <w:snapToGrid w:val="0"/>
        <w:spacing w:line="360" w:lineRule="auto"/>
        <w:rPr>
          <w:b/>
          <w:sz w:val="24"/>
        </w:rPr>
      </w:pPr>
      <w:r w:rsidRPr="003540A4">
        <w:rPr>
          <w:b/>
          <w:sz w:val="24"/>
        </w:rPr>
        <w:t xml:space="preserve">2.1. </w:t>
      </w:r>
      <w:r w:rsidR="00FC569F" w:rsidRPr="003540A4">
        <w:rPr>
          <w:b/>
          <w:sz w:val="24"/>
        </w:rPr>
        <w:t xml:space="preserve">Material and </w:t>
      </w:r>
      <w:r w:rsidRPr="003540A4">
        <w:rPr>
          <w:b/>
          <w:sz w:val="24"/>
        </w:rPr>
        <w:t>M</w:t>
      </w:r>
      <w:r w:rsidR="00FC569F" w:rsidRPr="003540A4">
        <w:rPr>
          <w:b/>
          <w:sz w:val="24"/>
        </w:rPr>
        <w:t>ethods</w:t>
      </w:r>
    </w:p>
    <w:p w:rsidR="00FC569F" w:rsidRPr="003540A4" w:rsidRDefault="00F138CD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3540A4">
        <w:rPr>
          <w:sz w:val="24"/>
        </w:rPr>
        <w:t xml:space="preserve">2-Acetylpyridine </w:t>
      </w:r>
      <w:r w:rsidR="00E32FEC" w:rsidRPr="003540A4">
        <w:rPr>
          <w:sz w:val="24"/>
        </w:rPr>
        <w:t>and pyridine-4-carbohydrazide</w:t>
      </w:r>
      <w:r w:rsidR="00A333AD" w:rsidRPr="003540A4">
        <w:rPr>
          <w:sz w:val="24"/>
        </w:rPr>
        <w:t xml:space="preserve"> </w:t>
      </w:r>
      <w:r w:rsidR="00B70C1A" w:rsidRPr="003540A4">
        <w:rPr>
          <w:sz w:val="24"/>
        </w:rPr>
        <w:t>were purchased</w:t>
      </w:r>
      <w:r w:rsidR="003221C4" w:rsidRPr="003540A4">
        <w:rPr>
          <w:sz w:val="24"/>
        </w:rPr>
        <w:t xml:space="preserve"> </w:t>
      </w:r>
      <w:r w:rsidR="00B70C1A" w:rsidRPr="003540A4">
        <w:rPr>
          <w:sz w:val="24"/>
        </w:rPr>
        <w:t xml:space="preserve">from Fluka. </w:t>
      </w:r>
      <w:r w:rsidR="003221C4" w:rsidRPr="003540A4">
        <w:rPr>
          <w:sz w:val="24"/>
        </w:rPr>
        <w:t>Other reagents and s</w:t>
      </w:r>
      <w:r w:rsidR="00B70C1A" w:rsidRPr="003540A4">
        <w:rPr>
          <w:sz w:val="24"/>
        </w:rPr>
        <w:t xml:space="preserve">olvents were analytical grade and </w:t>
      </w:r>
      <w:r w:rsidR="003221C4" w:rsidRPr="003540A4">
        <w:rPr>
          <w:sz w:val="24"/>
        </w:rPr>
        <w:t xml:space="preserve">used without further purification. </w:t>
      </w:r>
      <w:r w:rsidR="00927358" w:rsidRPr="003540A4">
        <w:rPr>
          <w:sz w:val="24"/>
        </w:rPr>
        <w:t>Elemental (C, H</w:t>
      </w:r>
      <w:r w:rsidR="00FD477C" w:rsidRPr="003540A4">
        <w:rPr>
          <w:sz w:val="24"/>
        </w:rPr>
        <w:t>,</w:t>
      </w:r>
      <w:r w:rsidR="00927358" w:rsidRPr="003540A4">
        <w:rPr>
          <w:sz w:val="24"/>
        </w:rPr>
        <w:t xml:space="preserve"> and N) analyses were made on a Perkin</w:t>
      </w:r>
      <w:r w:rsidR="00A333AD" w:rsidRPr="003540A4">
        <w:rPr>
          <w:sz w:val="24"/>
        </w:rPr>
        <w:t>-</w:t>
      </w:r>
      <w:r w:rsidR="00927358" w:rsidRPr="003540A4">
        <w:rPr>
          <w:sz w:val="24"/>
        </w:rPr>
        <w:t xml:space="preserve">Elmer Model 240B automatic </w:t>
      </w:r>
      <w:r w:rsidR="00B677DB" w:rsidRPr="003540A4">
        <w:rPr>
          <w:sz w:val="24"/>
        </w:rPr>
        <w:t>analyzer</w:t>
      </w:r>
      <w:r w:rsidR="00927358" w:rsidRPr="003540A4">
        <w:rPr>
          <w:sz w:val="24"/>
        </w:rPr>
        <w:t xml:space="preserve">. Infrared (IR) spectra were recorded on an IR-408 Shimadzu 568 spectrophotometer. </w:t>
      </w:r>
      <w:r w:rsidR="00B44F3B" w:rsidRPr="003540A4">
        <w:rPr>
          <w:sz w:val="24"/>
        </w:rPr>
        <w:t xml:space="preserve">UV-Vis spectra were recorded on a Lambda 35 spectrometer. </w:t>
      </w:r>
      <w:r w:rsidR="00DF64C2" w:rsidRPr="003540A4">
        <w:rPr>
          <w:sz w:val="24"/>
        </w:rPr>
        <w:t xml:space="preserve">X-ray diffraction was carried out on a Bruker SMART 1000 CCD area diffractometer. </w:t>
      </w:r>
      <w:r w:rsidR="009931C2" w:rsidRPr="003540A4">
        <w:rPr>
          <w:sz w:val="24"/>
        </w:rPr>
        <w:t>The ligand HL was prepared according to the literature method.</w:t>
      </w:r>
      <w:r w:rsidR="002C52B4" w:rsidRPr="003540A4">
        <w:rPr>
          <w:rFonts w:hint="eastAsia"/>
          <w:sz w:val="24"/>
          <w:vertAlign w:val="superscript"/>
        </w:rPr>
        <w:t>8</w:t>
      </w:r>
      <w:r w:rsidR="009931C2" w:rsidRPr="003540A4">
        <w:rPr>
          <w:sz w:val="24"/>
        </w:rPr>
        <w:t xml:space="preserve"> </w:t>
      </w:r>
    </w:p>
    <w:p w:rsidR="008C6576" w:rsidRPr="003540A4" w:rsidRDefault="008C6576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3540A4">
        <w:rPr>
          <w:i/>
          <w:sz w:val="24"/>
        </w:rPr>
        <w:t>Caution!</w:t>
      </w:r>
      <w:r w:rsidRPr="003540A4">
        <w:rPr>
          <w:sz w:val="24"/>
        </w:rPr>
        <w:t xml:space="preserve"> Perchlorate salts are potentially explosive. Only a small amount of material should be prepared, and they should be handled with </w:t>
      </w:r>
      <w:r w:rsidR="00C0785B" w:rsidRPr="003540A4">
        <w:rPr>
          <w:sz w:val="24"/>
        </w:rPr>
        <w:t>great care</w:t>
      </w:r>
      <w:r w:rsidRPr="003540A4">
        <w:rPr>
          <w:sz w:val="24"/>
        </w:rPr>
        <w:t>.</w:t>
      </w:r>
    </w:p>
    <w:p w:rsidR="00B677DB" w:rsidRPr="003540A4" w:rsidRDefault="00B677DB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</w:p>
    <w:p w:rsidR="004609A9" w:rsidRPr="003540A4" w:rsidRDefault="004609A9" w:rsidP="008B0177">
      <w:pPr>
        <w:adjustRightInd w:val="0"/>
        <w:snapToGrid w:val="0"/>
        <w:spacing w:line="360" w:lineRule="auto"/>
        <w:rPr>
          <w:b/>
          <w:sz w:val="24"/>
        </w:rPr>
      </w:pPr>
      <w:r w:rsidRPr="003540A4">
        <w:rPr>
          <w:b/>
          <w:sz w:val="24"/>
        </w:rPr>
        <w:t>2.</w:t>
      </w:r>
      <w:r w:rsidR="000A3ACE" w:rsidRPr="003540A4">
        <w:rPr>
          <w:b/>
          <w:sz w:val="24"/>
        </w:rPr>
        <w:t>2</w:t>
      </w:r>
      <w:r w:rsidRPr="003540A4">
        <w:rPr>
          <w:b/>
          <w:sz w:val="24"/>
        </w:rPr>
        <w:t xml:space="preserve">. </w:t>
      </w:r>
      <w:r w:rsidR="00887717" w:rsidRPr="003540A4">
        <w:rPr>
          <w:b/>
          <w:sz w:val="24"/>
        </w:rPr>
        <w:t xml:space="preserve">Synthesis </w:t>
      </w:r>
      <w:r w:rsidR="002A3A48" w:rsidRPr="003540A4">
        <w:rPr>
          <w:b/>
          <w:sz w:val="24"/>
        </w:rPr>
        <w:t>of comp</w:t>
      </w:r>
      <w:r w:rsidR="00DF3820" w:rsidRPr="003540A4">
        <w:rPr>
          <w:b/>
          <w:sz w:val="24"/>
        </w:rPr>
        <w:t>ound</w:t>
      </w:r>
      <w:r w:rsidR="00F535C6" w:rsidRPr="003540A4">
        <w:rPr>
          <w:b/>
          <w:sz w:val="24"/>
        </w:rPr>
        <w:t xml:space="preserve"> </w:t>
      </w:r>
      <w:r w:rsidR="00B44F3B" w:rsidRPr="003540A4">
        <w:rPr>
          <w:b/>
          <w:sz w:val="24"/>
        </w:rPr>
        <w:t>1</w:t>
      </w:r>
    </w:p>
    <w:p w:rsidR="002A3A48" w:rsidRPr="003540A4" w:rsidRDefault="00CE5532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3540A4">
        <w:rPr>
          <w:sz w:val="24"/>
        </w:rPr>
        <w:t xml:space="preserve">The </w:t>
      </w:r>
      <w:r w:rsidR="00D24373" w:rsidRPr="003540A4">
        <w:rPr>
          <w:sz w:val="24"/>
        </w:rPr>
        <w:t xml:space="preserve">hydrazone </w:t>
      </w:r>
      <w:r w:rsidRPr="003540A4">
        <w:rPr>
          <w:sz w:val="24"/>
        </w:rPr>
        <w:t>(</w:t>
      </w:r>
      <w:r w:rsidR="00F822DB" w:rsidRPr="003540A4">
        <w:rPr>
          <w:sz w:val="24"/>
        </w:rPr>
        <w:t>48</w:t>
      </w:r>
      <w:r w:rsidR="00D24373" w:rsidRPr="003540A4">
        <w:rPr>
          <w:sz w:val="24"/>
        </w:rPr>
        <w:t>.0</w:t>
      </w:r>
      <w:r w:rsidRPr="003540A4">
        <w:rPr>
          <w:sz w:val="24"/>
        </w:rPr>
        <w:t xml:space="preserve"> </w:t>
      </w:r>
      <w:r w:rsidR="00D24373" w:rsidRPr="003540A4">
        <w:rPr>
          <w:sz w:val="24"/>
        </w:rPr>
        <w:t>m</w:t>
      </w:r>
      <w:r w:rsidRPr="003540A4">
        <w:rPr>
          <w:sz w:val="24"/>
        </w:rPr>
        <w:t xml:space="preserve">g, </w:t>
      </w:r>
      <w:r w:rsidR="00FD0CD4" w:rsidRPr="003540A4">
        <w:rPr>
          <w:sz w:val="24"/>
        </w:rPr>
        <w:t>0</w:t>
      </w:r>
      <w:r w:rsidR="00D24373" w:rsidRPr="003540A4">
        <w:rPr>
          <w:sz w:val="24"/>
        </w:rPr>
        <w:t>.</w:t>
      </w:r>
      <w:r w:rsidR="00F822DB" w:rsidRPr="003540A4">
        <w:rPr>
          <w:sz w:val="24"/>
        </w:rPr>
        <w:t>2</w:t>
      </w:r>
      <w:r w:rsidR="00B677DB" w:rsidRPr="003540A4">
        <w:rPr>
          <w:sz w:val="24"/>
        </w:rPr>
        <w:t>0</w:t>
      </w:r>
      <w:r w:rsidRPr="003540A4">
        <w:rPr>
          <w:sz w:val="24"/>
        </w:rPr>
        <w:t xml:space="preserve"> mmol) was </w:t>
      </w:r>
      <w:r w:rsidR="00C2749C" w:rsidRPr="003540A4">
        <w:rPr>
          <w:sz w:val="24"/>
        </w:rPr>
        <w:t xml:space="preserve">dissolved </w:t>
      </w:r>
      <w:r w:rsidRPr="003540A4">
        <w:rPr>
          <w:sz w:val="24"/>
        </w:rPr>
        <w:t>by methanol (</w:t>
      </w:r>
      <w:r w:rsidR="00A93EE8" w:rsidRPr="003540A4">
        <w:rPr>
          <w:sz w:val="24"/>
        </w:rPr>
        <w:t>1</w:t>
      </w:r>
      <w:r w:rsidRPr="003540A4">
        <w:rPr>
          <w:sz w:val="24"/>
        </w:rPr>
        <w:t>0 m</w:t>
      </w:r>
      <w:r w:rsidR="00887717" w:rsidRPr="003540A4">
        <w:rPr>
          <w:sz w:val="24"/>
        </w:rPr>
        <w:t>L</w:t>
      </w:r>
      <w:r w:rsidRPr="003540A4">
        <w:rPr>
          <w:sz w:val="24"/>
        </w:rPr>
        <w:t>)</w:t>
      </w:r>
      <w:r w:rsidR="00B677DB" w:rsidRPr="003540A4">
        <w:rPr>
          <w:sz w:val="24"/>
        </w:rPr>
        <w:t xml:space="preserve"> and then </w:t>
      </w:r>
      <w:r w:rsidR="00F822DB" w:rsidRPr="003540A4">
        <w:rPr>
          <w:sz w:val="24"/>
        </w:rPr>
        <w:t>a m</w:t>
      </w:r>
      <w:r w:rsidRPr="003540A4">
        <w:rPr>
          <w:sz w:val="24"/>
        </w:rPr>
        <w:t>ethanol solution (10 m</w:t>
      </w:r>
      <w:r w:rsidR="00887717" w:rsidRPr="003540A4">
        <w:rPr>
          <w:sz w:val="24"/>
        </w:rPr>
        <w:t>L</w:t>
      </w:r>
      <w:r w:rsidRPr="003540A4">
        <w:rPr>
          <w:sz w:val="24"/>
        </w:rPr>
        <w:t xml:space="preserve">) of </w:t>
      </w:r>
      <w:r w:rsidR="00B44F3B" w:rsidRPr="003540A4">
        <w:rPr>
          <w:sz w:val="24"/>
        </w:rPr>
        <w:t>Zn</w:t>
      </w:r>
      <w:r w:rsidRPr="003540A4">
        <w:rPr>
          <w:sz w:val="24"/>
        </w:rPr>
        <w:t>(</w:t>
      </w:r>
      <w:r w:rsidR="00A93EE8" w:rsidRPr="003540A4">
        <w:rPr>
          <w:sz w:val="24"/>
        </w:rPr>
        <w:t>ClO</w:t>
      </w:r>
      <w:r w:rsidR="00A93EE8" w:rsidRPr="003540A4">
        <w:rPr>
          <w:sz w:val="24"/>
          <w:vertAlign w:val="subscript"/>
        </w:rPr>
        <w:t>4</w:t>
      </w:r>
      <w:r w:rsidRPr="003540A4">
        <w:rPr>
          <w:sz w:val="24"/>
        </w:rPr>
        <w:t>)∙</w:t>
      </w:r>
      <w:r w:rsidR="00A93EE8" w:rsidRPr="003540A4">
        <w:rPr>
          <w:sz w:val="24"/>
        </w:rPr>
        <w:t>6</w:t>
      </w:r>
      <w:r w:rsidRPr="003540A4">
        <w:rPr>
          <w:sz w:val="24"/>
        </w:rPr>
        <w:t>H</w:t>
      </w:r>
      <w:r w:rsidRPr="003540A4">
        <w:rPr>
          <w:sz w:val="24"/>
          <w:vertAlign w:val="subscript"/>
        </w:rPr>
        <w:t>2</w:t>
      </w:r>
      <w:r w:rsidRPr="003540A4">
        <w:rPr>
          <w:sz w:val="24"/>
        </w:rPr>
        <w:t>O (</w:t>
      </w:r>
      <w:r w:rsidR="00F822DB" w:rsidRPr="003540A4">
        <w:rPr>
          <w:sz w:val="24"/>
        </w:rPr>
        <w:t>37.</w:t>
      </w:r>
      <w:r w:rsidR="00DF3820" w:rsidRPr="003540A4">
        <w:rPr>
          <w:sz w:val="24"/>
        </w:rPr>
        <w:t>2</w:t>
      </w:r>
      <w:r w:rsidRPr="003540A4">
        <w:rPr>
          <w:sz w:val="24"/>
        </w:rPr>
        <w:t xml:space="preserve"> </w:t>
      </w:r>
      <w:r w:rsidR="00F822DB" w:rsidRPr="003540A4">
        <w:rPr>
          <w:sz w:val="24"/>
        </w:rPr>
        <w:t>m</w:t>
      </w:r>
      <w:r w:rsidRPr="003540A4">
        <w:rPr>
          <w:sz w:val="24"/>
        </w:rPr>
        <w:t xml:space="preserve">g, </w:t>
      </w:r>
      <w:r w:rsidR="00C86AA5" w:rsidRPr="003540A4">
        <w:rPr>
          <w:sz w:val="24"/>
        </w:rPr>
        <w:t>0</w:t>
      </w:r>
      <w:r w:rsidR="00F822DB" w:rsidRPr="003540A4">
        <w:rPr>
          <w:sz w:val="24"/>
        </w:rPr>
        <w:t>.1</w:t>
      </w:r>
      <w:r w:rsidR="00B677DB" w:rsidRPr="003540A4">
        <w:rPr>
          <w:sz w:val="24"/>
        </w:rPr>
        <w:t>0 mmol)</w:t>
      </w:r>
      <w:r w:rsidRPr="003540A4">
        <w:rPr>
          <w:sz w:val="24"/>
        </w:rPr>
        <w:t xml:space="preserve"> </w:t>
      </w:r>
      <w:r w:rsidR="00B677DB" w:rsidRPr="003540A4">
        <w:rPr>
          <w:sz w:val="24"/>
        </w:rPr>
        <w:t xml:space="preserve">was added with stirring. </w:t>
      </w:r>
      <w:r w:rsidRPr="003540A4">
        <w:rPr>
          <w:sz w:val="24"/>
        </w:rPr>
        <w:t>T</w:t>
      </w:r>
      <w:r w:rsidR="002A3A48" w:rsidRPr="003540A4">
        <w:rPr>
          <w:sz w:val="24"/>
        </w:rPr>
        <w:t xml:space="preserve">he mixture was stirred for </w:t>
      </w:r>
      <w:r w:rsidRPr="003540A4">
        <w:rPr>
          <w:sz w:val="24"/>
        </w:rPr>
        <w:t xml:space="preserve">1 h </w:t>
      </w:r>
      <w:r w:rsidR="002A3A48" w:rsidRPr="003540A4">
        <w:rPr>
          <w:sz w:val="24"/>
        </w:rPr>
        <w:t xml:space="preserve">at </w:t>
      </w:r>
      <w:r w:rsidR="00A47B30" w:rsidRPr="003540A4">
        <w:rPr>
          <w:sz w:val="24"/>
        </w:rPr>
        <w:t>ambient t</w:t>
      </w:r>
      <w:r w:rsidRPr="003540A4">
        <w:rPr>
          <w:sz w:val="24"/>
        </w:rPr>
        <w:t>emperature</w:t>
      </w:r>
      <w:r w:rsidR="00CD37F2" w:rsidRPr="003540A4">
        <w:rPr>
          <w:sz w:val="24"/>
        </w:rPr>
        <w:t xml:space="preserve"> to give a </w:t>
      </w:r>
      <w:r w:rsidR="00B44F3B" w:rsidRPr="003540A4">
        <w:rPr>
          <w:sz w:val="24"/>
        </w:rPr>
        <w:t xml:space="preserve">colorless </w:t>
      </w:r>
      <w:r w:rsidR="00CD37F2" w:rsidRPr="003540A4">
        <w:rPr>
          <w:sz w:val="24"/>
        </w:rPr>
        <w:t xml:space="preserve">solution. </w:t>
      </w:r>
      <w:r w:rsidR="00B44F3B" w:rsidRPr="003540A4">
        <w:rPr>
          <w:sz w:val="24"/>
        </w:rPr>
        <w:t>Colorless</w:t>
      </w:r>
      <w:r w:rsidR="00662274" w:rsidRPr="003540A4">
        <w:rPr>
          <w:sz w:val="24"/>
        </w:rPr>
        <w:t xml:space="preserve"> block-shaped single crystals suitable for X-ray diffraction were formed by slow evaporation of the solution in air for </w:t>
      </w:r>
      <w:r w:rsidR="008F7A03" w:rsidRPr="003540A4">
        <w:rPr>
          <w:sz w:val="24"/>
        </w:rPr>
        <w:t>several days</w:t>
      </w:r>
      <w:r w:rsidR="00662274" w:rsidRPr="003540A4">
        <w:rPr>
          <w:sz w:val="24"/>
        </w:rPr>
        <w:t xml:space="preserve">. </w:t>
      </w:r>
      <w:r w:rsidR="00887717" w:rsidRPr="003540A4">
        <w:rPr>
          <w:sz w:val="24"/>
        </w:rPr>
        <w:t xml:space="preserve">The yield </w:t>
      </w:r>
      <w:r w:rsidR="00866E47" w:rsidRPr="003540A4">
        <w:rPr>
          <w:sz w:val="24"/>
        </w:rPr>
        <w:t>i</w:t>
      </w:r>
      <w:r w:rsidR="00887717" w:rsidRPr="003540A4">
        <w:rPr>
          <w:sz w:val="24"/>
        </w:rPr>
        <w:t>s</w:t>
      </w:r>
      <w:r w:rsidR="0085674E" w:rsidRPr="003540A4">
        <w:rPr>
          <w:sz w:val="24"/>
        </w:rPr>
        <w:t xml:space="preserve"> </w:t>
      </w:r>
      <w:r w:rsidR="00B44F3B" w:rsidRPr="003540A4">
        <w:rPr>
          <w:sz w:val="24"/>
        </w:rPr>
        <w:t>45</w:t>
      </w:r>
      <w:r w:rsidR="0085674E" w:rsidRPr="003540A4">
        <w:rPr>
          <w:sz w:val="24"/>
        </w:rPr>
        <w:t>%</w:t>
      </w:r>
      <w:r w:rsidR="00E06774" w:rsidRPr="003540A4">
        <w:rPr>
          <w:sz w:val="24"/>
        </w:rPr>
        <w:t xml:space="preserve"> (based on </w:t>
      </w:r>
      <w:r w:rsidR="00B44F3B" w:rsidRPr="003540A4">
        <w:rPr>
          <w:sz w:val="24"/>
        </w:rPr>
        <w:t>Zn</w:t>
      </w:r>
      <w:r w:rsidR="00E06774" w:rsidRPr="003540A4">
        <w:rPr>
          <w:sz w:val="24"/>
        </w:rPr>
        <w:t>)</w:t>
      </w:r>
      <w:r w:rsidR="0085674E" w:rsidRPr="003540A4">
        <w:rPr>
          <w:sz w:val="24"/>
        </w:rPr>
        <w:t>.</w:t>
      </w:r>
      <w:r w:rsidR="004E0507" w:rsidRPr="003540A4">
        <w:rPr>
          <w:sz w:val="24"/>
        </w:rPr>
        <w:t xml:space="preserve"> IR data (KBr, cm</w:t>
      </w:r>
      <w:r w:rsidR="004E0507" w:rsidRPr="003540A4">
        <w:rPr>
          <w:sz w:val="24"/>
          <w:vertAlign w:val="superscript"/>
        </w:rPr>
        <w:t>–1</w:t>
      </w:r>
      <w:r w:rsidR="004E0507" w:rsidRPr="003540A4">
        <w:rPr>
          <w:sz w:val="24"/>
        </w:rPr>
        <w:t xml:space="preserve">): </w:t>
      </w:r>
      <w:r w:rsidR="007C0306" w:rsidRPr="003540A4">
        <w:rPr>
          <w:sz w:val="24"/>
        </w:rPr>
        <w:t>1</w:t>
      </w:r>
      <w:r w:rsidR="00C41BC2" w:rsidRPr="003540A4">
        <w:rPr>
          <w:sz w:val="24"/>
        </w:rPr>
        <w:t>59</w:t>
      </w:r>
      <w:r w:rsidR="007C0306" w:rsidRPr="003540A4">
        <w:rPr>
          <w:sz w:val="24"/>
        </w:rPr>
        <w:t xml:space="preserve">5 </w:t>
      </w:r>
      <w:r w:rsidR="004E0507" w:rsidRPr="003540A4">
        <w:rPr>
          <w:sz w:val="24"/>
        </w:rPr>
        <w:t>(C=N)</w:t>
      </w:r>
      <w:r w:rsidR="0016313D" w:rsidRPr="003540A4">
        <w:rPr>
          <w:sz w:val="24"/>
        </w:rPr>
        <w:t>, 1498, 1451, 1363, 1160, 1072, 947, 854, 543, 522</w:t>
      </w:r>
      <w:r w:rsidR="004E0507" w:rsidRPr="003540A4">
        <w:rPr>
          <w:sz w:val="24"/>
        </w:rPr>
        <w:t xml:space="preserve">. </w:t>
      </w:r>
      <w:r w:rsidR="007E54FA" w:rsidRPr="003540A4">
        <w:rPr>
          <w:kern w:val="0"/>
          <w:sz w:val="24"/>
        </w:rPr>
        <w:t>UV-vis data in methanol [λ</w:t>
      </w:r>
      <w:r w:rsidR="007E54FA" w:rsidRPr="003540A4">
        <w:rPr>
          <w:kern w:val="0"/>
          <w:sz w:val="24"/>
          <w:vertAlign w:val="subscript"/>
        </w:rPr>
        <w:t>max</w:t>
      </w:r>
      <w:r w:rsidR="007E54FA" w:rsidRPr="003540A4">
        <w:rPr>
          <w:kern w:val="0"/>
          <w:sz w:val="24"/>
        </w:rPr>
        <w:t xml:space="preserve"> (nm), </w:t>
      </w:r>
      <w:r w:rsidR="007E54FA" w:rsidRPr="003540A4">
        <w:rPr>
          <w:i/>
          <w:kern w:val="0"/>
          <w:sz w:val="24"/>
        </w:rPr>
        <w:t>ε</w:t>
      </w:r>
      <w:r w:rsidR="007E54FA" w:rsidRPr="003540A4">
        <w:rPr>
          <w:kern w:val="0"/>
          <w:sz w:val="24"/>
        </w:rPr>
        <w:t xml:space="preserve"> (L</w:t>
      </w:r>
      <w:r w:rsidR="00B677DB" w:rsidRPr="003540A4">
        <w:rPr>
          <w:kern w:val="0"/>
          <w:sz w:val="24"/>
        </w:rPr>
        <w:t xml:space="preserve"> </w:t>
      </w:r>
      <w:r w:rsidR="007E54FA" w:rsidRPr="003540A4">
        <w:rPr>
          <w:kern w:val="0"/>
          <w:sz w:val="24"/>
        </w:rPr>
        <w:t>mol</w:t>
      </w:r>
      <w:r w:rsidR="007E54FA" w:rsidRPr="003540A4">
        <w:rPr>
          <w:kern w:val="0"/>
          <w:sz w:val="24"/>
          <w:vertAlign w:val="superscript"/>
        </w:rPr>
        <w:t>–1</w:t>
      </w:r>
      <w:r w:rsidR="00B677DB" w:rsidRPr="003540A4">
        <w:rPr>
          <w:kern w:val="0"/>
          <w:sz w:val="24"/>
        </w:rPr>
        <w:t xml:space="preserve"> </w:t>
      </w:r>
      <w:r w:rsidR="007E54FA" w:rsidRPr="003540A4">
        <w:rPr>
          <w:kern w:val="0"/>
          <w:sz w:val="24"/>
        </w:rPr>
        <w:t>cm</w:t>
      </w:r>
      <w:r w:rsidR="007E54FA" w:rsidRPr="003540A4">
        <w:rPr>
          <w:kern w:val="0"/>
          <w:sz w:val="24"/>
          <w:vertAlign w:val="superscript"/>
        </w:rPr>
        <w:t>–1</w:t>
      </w:r>
      <w:r w:rsidR="007E54FA" w:rsidRPr="003540A4">
        <w:rPr>
          <w:kern w:val="0"/>
          <w:sz w:val="24"/>
        </w:rPr>
        <w:t>)]: 27</w:t>
      </w:r>
      <w:r w:rsidR="00C41BC2" w:rsidRPr="003540A4">
        <w:rPr>
          <w:kern w:val="0"/>
          <w:sz w:val="24"/>
        </w:rPr>
        <w:t>7</w:t>
      </w:r>
      <w:r w:rsidR="007E54FA" w:rsidRPr="003540A4">
        <w:rPr>
          <w:kern w:val="0"/>
          <w:sz w:val="24"/>
        </w:rPr>
        <w:t xml:space="preserve">, </w:t>
      </w:r>
      <w:r w:rsidR="00C41BC2" w:rsidRPr="003540A4">
        <w:rPr>
          <w:kern w:val="0"/>
          <w:sz w:val="24"/>
        </w:rPr>
        <w:t>645</w:t>
      </w:r>
      <w:r w:rsidR="007E54FA" w:rsidRPr="003540A4">
        <w:rPr>
          <w:kern w:val="0"/>
          <w:sz w:val="24"/>
        </w:rPr>
        <w:t xml:space="preserve">0; </w:t>
      </w:r>
      <w:r w:rsidR="00C41BC2" w:rsidRPr="003540A4">
        <w:rPr>
          <w:kern w:val="0"/>
          <w:sz w:val="24"/>
        </w:rPr>
        <w:t>362</w:t>
      </w:r>
      <w:r w:rsidR="007E54FA" w:rsidRPr="003540A4">
        <w:rPr>
          <w:kern w:val="0"/>
          <w:sz w:val="24"/>
        </w:rPr>
        <w:t>, 1</w:t>
      </w:r>
      <w:r w:rsidR="00C41BC2" w:rsidRPr="003540A4">
        <w:rPr>
          <w:kern w:val="0"/>
          <w:sz w:val="24"/>
        </w:rPr>
        <w:t>5510</w:t>
      </w:r>
      <w:r w:rsidR="007E54FA" w:rsidRPr="003540A4">
        <w:rPr>
          <w:kern w:val="0"/>
          <w:sz w:val="24"/>
        </w:rPr>
        <w:t>.</w:t>
      </w:r>
      <w:r w:rsidR="00C41BC2" w:rsidRPr="003540A4">
        <w:rPr>
          <w:kern w:val="0"/>
          <w:sz w:val="24"/>
        </w:rPr>
        <w:t xml:space="preserve"> Anal. Calcd. (%) for </w:t>
      </w:r>
      <w:r w:rsidR="00C41BC2" w:rsidRPr="003540A4">
        <w:rPr>
          <w:sz w:val="24"/>
        </w:rPr>
        <w:t>C</w:t>
      </w:r>
      <w:r w:rsidR="00C41BC2" w:rsidRPr="003540A4">
        <w:rPr>
          <w:sz w:val="24"/>
          <w:vertAlign w:val="subscript"/>
        </w:rPr>
        <w:t>26</w:t>
      </w:r>
      <w:r w:rsidR="00C41BC2" w:rsidRPr="003540A4">
        <w:rPr>
          <w:sz w:val="24"/>
        </w:rPr>
        <w:t>H</w:t>
      </w:r>
      <w:r w:rsidR="00C41BC2" w:rsidRPr="003540A4">
        <w:rPr>
          <w:sz w:val="24"/>
          <w:vertAlign w:val="subscript"/>
        </w:rPr>
        <w:t>22</w:t>
      </w:r>
      <w:r w:rsidR="00C41BC2" w:rsidRPr="003540A4">
        <w:rPr>
          <w:sz w:val="24"/>
        </w:rPr>
        <w:t>N</w:t>
      </w:r>
      <w:r w:rsidR="00C41BC2" w:rsidRPr="003540A4">
        <w:rPr>
          <w:sz w:val="24"/>
          <w:vertAlign w:val="subscript"/>
        </w:rPr>
        <w:t>8</w:t>
      </w:r>
      <w:r w:rsidR="00C41BC2" w:rsidRPr="003540A4">
        <w:rPr>
          <w:sz w:val="24"/>
        </w:rPr>
        <w:t>O</w:t>
      </w:r>
      <w:r w:rsidR="00C41BC2" w:rsidRPr="003540A4">
        <w:rPr>
          <w:sz w:val="24"/>
          <w:vertAlign w:val="subscript"/>
        </w:rPr>
        <w:t>2</w:t>
      </w:r>
      <w:r w:rsidR="00C41BC2" w:rsidRPr="003540A4">
        <w:rPr>
          <w:sz w:val="24"/>
        </w:rPr>
        <w:t>Zn: C, 57.42; H, 4.08; N, 20.60. Found (%): C, 57.</w:t>
      </w:r>
      <w:r w:rsidR="00CC225A" w:rsidRPr="003540A4">
        <w:rPr>
          <w:sz w:val="24"/>
        </w:rPr>
        <w:t>61</w:t>
      </w:r>
      <w:r w:rsidR="00C41BC2" w:rsidRPr="003540A4">
        <w:rPr>
          <w:sz w:val="24"/>
        </w:rPr>
        <w:t>; H, 4.</w:t>
      </w:r>
      <w:r w:rsidR="00CC225A" w:rsidRPr="003540A4">
        <w:rPr>
          <w:sz w:val="24"/>
        </w:rPr>
        <w:t>17</w:t>
      </w:r>
      <w:r w:rsidR="00C41BC2" w:rsidRPr="003540A4">
        <w:rPr>
          <w:sz w:val="24"/>
        </w:rPr>
        <w:t>; N, 2</w:t>
      </w:r>
      <w:r w:rsidR="00CC225A" w:rsidRPr="003540A4">
        <w:rPr>
          <w:sz w:val="24"/>
        </w:rPr>
        <w:t>0</w:t>
      </w:r>
      <w:r w:rsidR="00C41BC2" w:rsidRPr="003540A4">
        <w:rPr>
          <w:sz w:val="24"/>
        </w:rPr>
        <w:t>.</w:t>
      </w:r>
      <w:r w:rsidR="00CC225A" w:rsidRPr="003540A4">
        <w:rPr>
          <w:sz w:val="24"/>
        </w:rPr>
        <w:t>45</w:t>
      </w:r>
      <w:r w:rsidR="00C41BC2" w:rsidRPr="003540A4">
        <w:rPr>
          <w:sz w:val="24"/>
        </w:rPr>
        <w:t>.</w:t>
      </w:r>
    </w:p>
    <w:p w:rsidR="00B677DB" w:rsidRPr="003540A4" w:rsidRDefault="00B677DB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</w:p>
    <w:p w:rsidR="004609A9" w:rsidRPr="003540A4" w:rsidRDefault="004609A9" w:rsidP="008B0177">
      <w:pPr>
        <w:adjustRightInd w:val="0"/>
        <w:snapToGrid w:val="0"/>
        <w:spacing w:line="360" w:lineRule="auto"/>
        <w:rPr>
          <w:b/>
          <w:sz w:val="24"/>
        </w:rPr>
      </w:pPr>
      <w:r w:rsidRPr="003540A4">
        <w:rPr>
          <w:b/>
          <w:sz w:val="24"/>
        </w:rPr>
        <w:t>2.</w:t>
      </w:r>
      <w:r w:rsidR="000A3ACE" w:rsidRPr="003540A4">
        <w:rPr>
          <w:b/>
          <w:sz w:val="24"/>
        </w:rPr>
        <w:t>3</w:t>
      </w:r>
      <w:r w:rsidRPr="003540A4">
        <w:rPr>
          <w:b/>
          <w:sz w:val="24"/>
        </w:rPr>
        <w:t xml:space="preserve">. </w:t>
      </w:r>
      <w:r w:rsidR="00887717" w:rsidRPr="003540A4">
        <w:rPr>
          <w:b/>
          <w:sz w:val="24"/>
        </w:rPr>
        <w:t>Synthesis of comp</w:t>
      </w:r>
      <w:r w:rsidR="00DF3820" w:rsidRPr="003540A4">
        <w:rPr>
          <w:b/>
          <w:sz w:val="24"/>
        </w:rPr>
        <w:t>ound</w:t>
      </w:r>
      <w:r w:rsidR="00887717" w:rsidRPr="003540A4">
        <w:rPr>
          <w:b/>
          <w:sz w:val="24"/>
        </w:rPr>
        <w:t xml:space="preserve"> </w:t>
      </w:r>
      <w:r w:rsidR="00DF3820" w:rsidRPr="003540A4">
        <w:rPr>
          <w:b/>
          <w:sz w:val="24"/>
        </w:rPr>
        <w:t>2</w:t>
      </w:r>
    </w:p>
    <w:p w:rsidR="004505BE" w:rsidRPr="003540A4" w:rsidRDefault="00642DE5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3540A4">
        <w:rPr>
          <w:sz w:val="24"/>
        </w:rPr>
        <w:t>The hydrazone (48.0 mg, 0.2</w:t>
      </w:r>
      <w:r w:rsidR="00B677DB" w:rsidRPr="003540A4">
        <w:rPr>
          <w:sz w:val="24"/>
        </w:rPr>
        <w:t>0</w:t>
      </w:r>
      <w:r w:rsidRPr="003540A4">
        <w:rPr>
          <w:sz w:val="24"/>
        </w:rPr>
        <w:t xml:space="preserve"> mmol) was dissolved by methanol (10 mL)</w:t>
      </w:r>
      <w:r w:rsidR="00B677DB" w:rsidRPr="003540A4">
        <w:rPr>
          <w:sz w:val="24"/>
        </w:rPr>
        <w:t xml:space="preserve"> and then</w:t>
      </w:r>
      <w:r w:rsidRPr="003540A4">
        <w:rPr>
          <w:sz w:val="24"/>
        </w:rPr>
        <w:t xml:space="preserve"> a methanol solution (10 mL) of </w:t>
      </w:r>
      <w:r w:rsidR="00DF3820" w:rsidRPr="003540A4">
        <w:rPr>
          <w:sz w:val="24"/>
        </w:rPr>
        <w:t>Mn</w:t>
      </w:r>
      <w:r w:rsidRPr="003540A4">
        <w:rPr>
          <w:sz w:val="24"/>
        </w:rPr>
        <w:t>(</w:t>
      </w:r>
      <w:r w:rsidR="00DF3820" w:rsidRPr="003540A4">
        <w:rPr>
          <w:sz w:val="24"/>
        </w:rPr>
        <w:t>ClO</w:t>
      </w:r>
      <w:r w:rsidR="00DF3820" w:rsidRPr="003540A4">
        <w:rPr>
          <w:sz w:val="24"/>
          <w:vertAlign w:val="subscript"/>
        </w:rPr>
        <w:t>4</w:t>
      </w:r>
      <w:r w:rsidRPr="003540A4">
        <w:rPr>
          <w:sz w:val="24"/>
        </w:rPr>
        <w:t>)</w:t>
      </w:r>
      <w:r w:rsidRPr="003540A4">
        <w:rPr>
          <w:sz w:val="24"/>
          <w:vertAlign w:val="subscript"/>
        </w:rPr>
        <w:t>2</w:t>
      </w:r>
      <w:r w:rsidRPr="003540A4">
        <w:rPr>
          <w:sz w:val="24"/>
        </w:rPr>
        <w:t>∙</w:t>
      </w:r>
      <w:r w:rsidR="00DF3820" w:rsidRPr="003540A4">
        <w:rPr>
          <w:sz w:val="24"/>
        </w:rPr>
        <w:t>6</w:t>
      </w:r>
      <w:r w:rsidRPr="003540A4">
        <w:rPr>
          <w:sz w:val="24"/>
        </w:rPr>
        <w:t>H</w:t>
      </w:r>
      <w:r w:rsidRPr="003540A4">
        <w:rPr>
          <w:sz w:val="24"/>
          <w:vertAlign w:val="subscript"/>
        </w:rPr>
        <w:t>2</w:t>
      </w:r>
      <w:r w:rsidRPr="003540A4">
        <w:rPr>
          <w:sz w:val="24"/>
        </w:rPr>
        <w:t>O (</w:t>
      </w:r>
      <w:r w:rsidR="00DF3820" w:rsidRPr="003540A4">
        <w:rPr>
          <w:sz w:val="24"/>
        </w:rPr>
        <w:t>36</w:t>
      </w:r>
      <w:r w:rsidRPr="003540A4">
        <w:rPr>
          <w:sz w:val="24"/>
        </w:rPr>
        <w:t>.</w:t>
      </w:r>
      <w:r w:rsidR="00DF3820" w:rsidRPr="003540A4">
        <w:rPr>
          <w:sz w:val="24"/>
        </w:rPr>
        <w:t>2</w:t>
      </w:r>
      <w:r w:rsidRPr="003540A4">
        <w:rPr>
          <w:sz w:val="24"/>
        </w:rPr>
        <w:t xml:space="preserve"> mg, 0.1</w:t>
      </w:r>
      <w:r w:rsidR="00B677DB" w:rsidRPr="003540A4">
        <w:rPr>
          <w:sz w:val="24"/>
        </w:rPr>
        <w:t>0</w:t>
      </w:r>
      <w:r w:rsidRPr="003540A4">
        <w:rPr>
          <w:sz w:val="24"/>
        </w:rPr>
        <w:t xml:space="preserve"> mmol)</w:t>
      </w:r>
      <w:r w:rsidR="00B677DB" w:rsidRPr="003540A4">
        <w:rPr>
          <w:sz w:val="24"/>
        </w:rPr>
        <w:t xml:space="preserve"> was added with stirring</w:t>
      </w:r>
      <w:r w:rsidRPr="003540A4">
        <w:rPr>
          <w:sz w:val="24"/>
        </w:rPr>
        <w:t xml:space="preserve">. The mixture was stirred for 1 h at ambient temperature to give a </w:t>
      </w:r>
      <w:r w:rsidR="00DF3820" w:rsidRPr="003540A4">
        <w:rPr>
          <w:sz w:val="24"/>
        </w:rPr>
        <w:t>brown</w:t>
      </w:r>
      <w:r w:rsidRPr="003540A4">
        <w:rPr>
          <w:sz w:val="24"/>
        </w:rPr>
        <w:t xml:space="preserve"> solution. B</w:t>
      </w:r>
      <w:r w:rsidR="00DF3820" w:rsidRPr="003540A4">
        <w:rPr>
          <w:sz w:val="24"/>
        </w:rPr>
        <w:t>rown</w:t>
      </w:r>
      <w:r w:rsidRPr="003540A4">
        <w:rPr>
          <w:sz w:val="24"/>
        </w:rPr>
        <w:t xml:space="preserve"> block-shaped single crystals suitable for X-ray diffraction were formed by slow evaporation of the solution in air for </w:t>
      </w:r>
      <w:r w:rsidRPr="003540A4">
        <w:rPr>
          <w:sz w:val="24"/>
        </w:rPr>
        <w:lastRenderedPageBreak/>
        <w:t xml:space="preserve">several days. The yield is </w:t>
      </w:r>
      <w:r w:rsidR="00DF3820" w:rsidRPr="003540A4">
        <w:rPr>
          <w:sz w:val="24"/>
        </w:rPr>
        <w:t>33</w:t>
      </w:r>
      <w:r w:rsidRPr="003540A4">
        <w:rPr>
          <w:sz w:val="24"/>
        </w:rPr>
        <w:t xml:space="preserve">% (based on </w:t>
      </w:r>
      <w:r w:rsidR="00DF3820" w:rsidRPr="003540A4">
        <w:rPr>
          <w:sz w:val="24"/>
        </w:rPr>
        <w:t>Mn</w:t>
      </w:r>
      <w:r w:rsidRPr="003540A4">
        <w:rPr>
          <w:sz w:val="24"/>
        </w:rPr>
        <w:t xml:space="preserve">). </w:t>
      </w:r>
      <w:r w:rsidR="00F14F23" w:rsidRPr="003540A4">
        <w:rPr>
          <w:sz w:val="24"/>
        </w:rPr>
        <w:t>IR data (KBr, cm</w:t>
      </w:r>
      <w:r w:rsidR="00F14F23" w:rsidRPr="003540A4">
        <w:rPr>
          <w:sz w:val="24"/>
          <w:vertAlign w:val="superscript"/>
        </w:rPr>
        <w:t>–1</w:t>
      </w:r>
      <w:r w:rsidR="00F14F23" w:rsidRPr="003540A4">
        <w:rPr>
          <w:sz w:val="24"/>
        </w:rPr>
        <w:t xml:space="preserve">): </w:t>
      </w:r>
      <w:r w:rsidR="00DF3820" w:rsidRPr="003540A4">
        <w:rPr>
          <w:sz w:val="24"/>
        </w:rPr>
        <w:t>1596</w:t>
      </w:r>
      <w:r w:rsidR="00F14F23" w:rsidRPr="003540A4">
        <w:rPr>
          <w:sz w:val="24"/>
        </w:rPr>
        <w:t xml:space="preserve"> (C=N)</w:t>
      </w:r>
      <w:r w:rsidR="00DF3820" w:rsidRPr="003540A4">
        <w:rPr>
          <w:sz w:val="24"/>
        </w:rPr>
        <w:t xml:space="preserve">, </w:t>
      </w:r>
      <w:r w:rsidR="00617C5B" w:rsidRPr="003540A4">
        <w:rPr>
          <w:sz w:val="24"/>
        </w:rPr>
        <w:t xml:space="preserve">1499, 1450, 1365, 1160, </w:t>
      </w:r>
      <w:r w:rsidR="00DF3820" w:rsidRPr="003540A4">
        <w:rPr>
          <w:sz w:val="24"/>
        </w:rPr>
        <w:t>1079 (ClO</w:t>
      </w:r>
      <w:r w:rsidR="00DF3820" w:rsidRPr="003540A4">
        <w:rPr>
          <w:sz w:val="24"/>
          <w:vertAlign w:val="subscript"/>
        </w:rPr>
        <w:t>4</w:t>
      </w:r>
      <w:r w:rsidR="00DF3820" w:rsidRPr="003540A4">
        <w:rPr>
          <w:sz w:val="24"/>
        </w:rPr>
        <w:t>)</w:t>
      </w:r>
      <w:r w:rsidR="00617C5B" w:rsidRPr="003540A4">
        <w:rPr>
          <w:sz w:val="24"/>
        </w:rPr>
        <w:t>, 945, 855, 756, 696, 622, 546, 518</w:t>
      </w:r>
      <w:r w:rsidR="00F14F23" w:rsidRPr="003540A4">
        <w:rPr>
          <w:sz w:val="24"/>
        </w:rPr>
        <w:t xml:space="preserve">. </w:t>
      </w:r>
      <w:r w:rsidR="004B363C" w:rsidRPr="003540A4">
        <w:rPr>
          <w:kern w:val="0"/>
          <w:sz w:val="24"/>
        </w:rPr>
        <w:t>UV-vis data in methanol [λ</w:t>
      </w:r>
      <w:r w:rsidR="004B363C" w:rsidRPr="003540A4">
        <w:rPr>
          <w:kern w:val="0"/>
          <w:sz w:val="24"/>
          <w:vertAlign w:val="subscript"/>
        </w:rPr>
        <w:t>max</w:t>
      </w:r>
      <w:r w:rsidR="004B363C" w:rsidRPr="003540A4">
        <w:rPr>
          <w:kern w:val="0"/>
          <w:sz w:val="24"/>
        </w:rPr>
        <w:t xml:space="preserve"> (nm), </w:t>
      </w:r>
      <w:r w:rsidR="004B363C" w:rsidRPr="003540A4">
        <w:rPr>
          <w:i/>
          <w:kern w:val="0"/>
          <w:sz w:val="24"/>
        </w:rPr>
        <w:t>ε</w:t>
      </w:r>
      <w:r w:rsidR="004B363C" w:rsidRPr="003540A4">
        <w:rPr>
          <w:kern w:val="0"/>
          <w:sz w:val="24"/>
        </w:rPr>
        <w:t xml:space="preserve"> (L</w:t>
      </w:r>
      <w:r w:rsidR="00B677DB" w:rsidRPr="003540A4">
        <w:rPr>
          <w:kern w:val="0"/>
          <w:sz w:val="24"/>
        </w:rPr>
        <w:t xml:space="preserve"> </w:t>
      </w:r>
      <w:r w:rsidR="004B363C" w:rsidRPr="003540A4">
        <w:rPr>
          <w:kern w:val="0"/>
          <w:sz w:val="24"/>
        </w:rPr>
        <w:t>mol</w:t>
      </w:r>
      <w:r w:rsidR="004B363C" w:rsidRPr="003540A4">
        <w:rPr>
          <w:kern w:val="0"/>
          <w:sz w:val="24"/>
          <w:vertAlign w:val="superscript"/>
        </w:rPr>
        <w:t>–1</w:t>
      </w:r>
      <w:r w:rsidR="00B677DB" w:rsidRPr="003540A4">
        <w:rPr>
          <w:kern w:val="0"/>
          <w:sz w:val="24"/>
        </w:rPr>
        <w:t xml:space="preserve"> </w:t>
      </w:r>
      <w:r w:rsidR="004B363C" w:rsidRPr="003540A4">
        <w:rPr>
          <w:kern w:val="0"/>
          <w:sz w:val="24"/>
        </w:rPr>
        <w:t>cm</w:t>
      </w:r>
      <w:r w:rsidR="004B363C" w:rsidRPr="003540A4">
        <w:rPr>
          <w:kern w:val="0"/>
          <w:sz w:val="24"/>
          <w:vertAlign w:val="superscript"/>
        </w:rPr>
        <w:t>–1</w:t>
      </w:r>
      <w:r w:rsidR="004B363C" w:rsidRPr="003540A4">
        <w:rPr>
          <w:kern w:val="0"/>
          <w:sz w:val="24"/>
        </w:rPr>
        <w:t>)]: 27</w:t>
      </w:r>
      <w:r w:rsidR="00EA7B79" w:rsidRPr="003540A4">
        <w:rPr>
          <w:kern w:val="0"/>
          <w:sz w:val="24"/>
        </w:rPr>
        <w:t>1</w:t>
      </w:r>
      <w:r w:rsidR="004B363C" w:rsidRPr="003540A4">
        <w:rPr>
          <w:kern w:val="0"/>
          <w:sz w:val="24"/>
        </w:rPr>
        <w:t xml:space="preserve">, </w:t>
      </w:r>
      <w:r w:rsidR="00EA7B79" w:rsidRPr="003540A4">
        <w:rPr>
          <w:kern w:val="0"/>
          <w:sz w:val="24"/>
        </w:rPr>
        <w:t>7270</w:t>
      </w:r>
      <w:r w:rsidR="004B363C" w:rsidRPr="003540A4">
        <w:rPr>
          <w:kern w:val="0"/>
          <w:sz w:val="24"/>
        </w:rPr>
        <w:t>; 36</w:t>
      </w:r>
      <w:r w:rsidR="00EA7B79" w:rsidRPr="003540A4">
        <w:rPr>
          <w:kern w:val="0"/>
          <w:sz w:val="24"/>
        </w:rPr>
        <w:t>6</w:t>
      </w:r>
      <w:r w:rsidR="004B363C" w:rsidRPr="003540A4">
        <w:rPr>
          <w:kern w:val="0"/>
          <w:sz w:val="24"/>
        </w:rPr>
        <w:t>, 1</w:t>
      </w:r>
      <w:r w:rsidR="00EA7B79" w:rsidRPr="003540A4">
        <w:rPr>
          <w:kern w:val="0"/>
          <w:sz w:val="24"/>
        </w:rPr>
        <w:t>648</w:t>
      </w:r>
      <w:r w:rsidR="00917E82" w:rsidRPr="003540A4">
        <w:rPr>
          <w:kern w:val="0"/>
          <w:sz w:val="24"/>
        </w:rPr>
        <w:t>0</w:t>
      </w:r>
      <w:r w:rsidR="004B363C" w:rsidRPr="003540A4">
        <w:rPr>
          <w:kern w:val="0"/>
          <w:sz w:val="24"/>
        </w:rPr>
        <w:t>.</w:t>
      </w:r>
      <w:r w:rsidR="00BC1C46" w:rsidRPr="003540A4">
        <w:rPr>
          <w:kern w:val="0"/>
          <w:sz w:val="24"/>
        </w:rPr>
        <w:t xml:space="preserve"> Anal. Calcd. (%) for </w:t>
      </w:r>
      <w:r w:rsidR="00BC1C46" w:rsidRPr="003540A4">
        <w:rPr>
          <w:sz w:val="24"/>
        </w:rPr>
        <w:t>C</w:t>
      </w:r>
      <w:r w:rsidR="00BC1C46" w:rsidRPr="003540A4">
        <w:rPr>
          <w:sz w:val="24"/>
          <w:vertAlign w:val="subscript"/>
        </w:rPr>
        <w:t>26</w:t>
      </w:r>
      <w:r w:rsidR="00BC1C46" w:rsidRPr="003540A4">
        <w:rPr>
          <w:sz w:val="24"/>
        </w:rPr>
        <w:t>H</w:t>
      </w:r>
      <w:r w:rsidR="00BC1C46" w:rsidRPr="003540A4">
        <w:rPr>
          <w:sz w:val="24"/>
          <w:vertAlign w:val="subscript"/>
        </w:rPr>
        <w:t>22</w:t>
      </w:r>
      <w:r w:rsidR="00BC1C46" w:rsidRPr="003540A4">
        <w:rPr>
          <w:sz w:val="24"/>
        </w:rPr>
        <w:t>ClMnN</w:t>
      </w:r>
      <w:r w:rsidR="00BC1C46" w:rsidRPr="003540A4">
        <w:rPr>
          <w:sz w:val="24"/>
          <w:vertAlign w:val="subscript"/>
        </w:rPr>
        <w:t>8</w:t>
      </w:r>
      <w:r w:rsidR="00BC1C46" w:rsidRPr="003540A4">
        <w:rPr>
          <w:sz w:val="24"/>
        </w:rPr>
        <w:t>O</w:t>
      </w:r>
      <w:r w:rsidR="00BC1C46" w:rsidRPr="003540A4">
        <w:rPr>
          <w:sz w:val="24"/>
          <w:vertAlign w:val="subscript"/>
        </w:rPr>
        <w:t>6</w:t>
      </w:r>
      <w:r w:rsidR="00BC1C46" w:rsidRPr="003540A4">
        <w:rPr>
          <w:sz w:val="24"/>
        </w:rPr>
        <w:t xml:space="preserve">: C, </w:t>
      </w:r>
      <w:r w:rsidR="006F325A" w:rsidRPr="003540A4">
        <w:rPr>
          <w:sz w:val="24"/>
        </w:rPr>
        <w:t>49</w:t>
      </w:r>
      <w:r w:rsidR="00BC1C46" w:rsidRPr="003540A4">
        <w:rPr>
          <w:sz w:val="24"/>
        </w:rPr>
        <w:t>.</w:t>
      </w:r>
      <w:r w:rsidR="006F325A" w:rsidRPr="003540A4">
        <w:rPr>
          <w:sz w:val="24"/>
        </w:rPr>
        <w:t>3</w:t>
      </w:r>
      <w:r w:rsidR="00BC1C46" w:rsidRPr="003540A4">
        <w:rPr>
          <w:sz w:val="24"/>
        </w:rPr>
        <w:t xml:space="preserve">4; H, </w:t>
      </w:r>
      <w:r w:rsidR="006F325A" w:rsidRPr="003540A4">
        <w:rPr>
          <w:sz w:val="24"/>
        </w:rPr>
        <w:t>3</w:t>
      </w:r>
      <w:r w:rsidR="00BC1C46" w:rsidRPr="003540A4">
        <w:rPr>
          <w:sz w:val="24"/>
        </w:rPr>
        <w:t>.</w:t>
      </w:r>
      <w:r w:rsidR="006F325A" w:rsidRPr="003540A4">
        <w:rPr>
          <w:sz w:val="24"/>
        </w:rPr>
        <w:t>5</w:t>
      </w:r>
      <w:r w:rsidR="00BC1C46" w:rsidRPr="003540A4">
        <w:rPr>
          <w:sz w:val="24"/>
        </w:rPr>
        <w:t xml:space="preserve">0; N, </w:t>
      </w:r>
      <w:r w:rsidR="006F325A" w:rsidRPr="003540A4">
        <w:rPr>
          <w:sz w:val="24"/>
        </w:rPr>
        <w:t>17</w:t>
      </w:r>
      <w:r w:rsidR="00BC1C46" w:rsidRPr="003540A4">
        <w:rPr>
          <w:sz w:val="24"/>
        </w:rPr>
        <w:t>.</w:t>
      </w:r>
      <w:r w:rsidR="006F325A" w:rsidRPr="003540A4">
        <w:rPr>
          <w:sz w:val="24"/>
        </w:rPr>
        <w:t>7</w:t>
      </w:r>
      <w:r w:rsidR="00BC1C46" w:rsidRPr="003540A4">
        <w:rPr>
          <w:sz w:val="24"/>
        </w:rPr>
        <w:t xml:space="preserve">0. Found (%): C, </w:t>
      </w:r>
      <w:r w:rsidR="006F325A" w:rsidRPr="003540A4">
        <w:rPr>
          <w:sz w:val="24"/>
        </w:rPr>
        <w:t>49</w:t>
      </w:r>
      <w:r w:rsidR="00BC1C46" w:rsidRPr="003540A4">
        <w:rPr>
          <w:sz w:val="24"/>
        </w:rPr>
        <w:t>.</w:t>
      </w:r>
      <w:r w:rsidR="006F325A" w:rsidRPr="003540A4">
        <w:rPr>
          <w:sz w:val="24"/>
        </w:rPr>
        <w:t>16</w:t>
      </w:r>
      <w:r w:rsidR="00BC1C46" w:rsidRPr="003540A4">
        <w:rPr>
          <w:sz w:val="24"/>
        </w:rPr>
        <w:t xml:space="preserve">; H, </w:t>
      </w:r>
      <w:r w:rsidR="006F325A" w:rsidRPr="003540A4">
        <w:rPr>
          <w:sz w:val="24"/>
        </w:rPr>
        <w:t>3</w:t>
      </w:r>
      <w:r w:rsidR="00BC1C46" w:rsidRPr="003540A4">
        <w:rPr>
          <w:sz w:val="24"/>
        </w:rPr>
        <w:t>.</w:t>
      </w:r>
      <w:r w:rsidR="006F325A" w:rsidRPr="003540A4">
        <w:rPr>
          <w:sz w:val="24"/>
        </w:rPr>
        <w:t>62</w:t>
      </w:r>
      <w:r w:rsidR="00BC1C46" w:rsidRPr="003540A4">
        <w:rPr>
          <w:sz w:val="24"/>
        </w:rPr>
        <w:t xml:space="preserve">; N, </w:t>
      </w:r>
      <w:r w:rsidR="006F325A" w:rsidRPr="003540A4">
        <w:rPr>
          <w:sz w:val="24"/>
        </w:rPr>
        <w:t>17</w:t>
      </w:r>
      <w:r w:rsidR="00BC1C46" w:rsidRPr="003540A4">
        <w:rPr>
          <w:sz w:val="24"/>
        </w:rPr>
        <w:t>.</w:t>
      </w:r>
      <w:r w:rsidR="006F325A" w:rsidRPr="003540A4">
        <w:rPr>
          <w:sz w:val="24"/>
        </w:rPr>
        <w:t>83</w:t>
      </w:r>
      <w:r w:rsidR="00BC1C46" w:rsidRPr="003540A4">
        <w:rPr>
          <w:sz w:val="24"/>
        </w:rPr>
        <w:t>.</w:t>
      </w:r>
    </w:p>
    <w:p w:rsidR="00B677DB" w:rsidRPr="003540A4" w:rsidRDefault="00B677DB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</w:p>
    <w:p w:rsidR="004609A9" w:rsidRPr="003540A4" w:rsidRDefault="004609A9" w:rsidP="008B0177">
      <w:pPr>
        <w:adjustRightInd w:val="0"/>
        <w:snapToGrid w:val="0"/>
        <w:spacing w:line="360" w:lineRule="auto"/>
        <w:rPr>
          <w:i/>
          <w:sz w:val="24"/>
        </w:rPr>
      </w:pPr>
      <w:r w:rsidRPr="003540A4">
        <w:rPr>
          <w:b/>
          <w:sz w:val="24"/>
        </w:rPr>
        <w:t>2.</w:t>
      </w:r>
      <w:r w:rsidR="000A3ACE" w:rsidRPr="003540A4">
        <w:rPr>
          <w:b/>
          <w:sz w:val="24"/>
        </w:rPr>
        <w:t>4</w:t>
      </w:r>
      <w:r w:rsidRPr="003540A4">
        <w:rPr>
          <w:b/>
          <w:sz w:val="24"/>
        </w:rPr>
        <w:t xml:space="preserve">. </w:t>
      </w:r>
      <w:r w:rsidR="00B02ADE" w:rsidRPr="003540A4">
        <w:rPr>
          <w:b/>
          <w:sz w:val="24"/>
        </w:rPr>
        <w:t xml:space="preserve">X-ray </w:t>
      </w:r>
      <w:r w:rsidR="00E20261" w:rsidRPr="003540A4">
        <w:rPr>
          <w:b/>
          <w:bCs/>
          <w:sz w:val="24"/>
        </w:rPr>
        <w:t>structure determination</w:t>
      </w:r>
    </w:p>
    <w:p w:rsidR="00C71BFB" w:rsidRPr="003540A4" w:rsidRDefault="006B4417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3540A4">
        <w:rPr>
          <w:sz w:val="24"/>
        </w:rPr>
        <w:t>Data were collected from selected crystals mounted on</w:t>
      </w:r>
      <w:r w:rsidR="00905930" w:rsidRPr="003540A4">
        <w:rPr>
          <w:sz w:val="24"/>
        </w:rPr>
        <w:t xml:space="preserve"> </w:t>
      </w:r>
      <w:r w:rsidRPr="003540A4">
        <w:rPr>
          <w:sz w:val="24"/>
        </w:rPr>
        <w:t xml:space="preserve">glass fibres. </w:t>
      </w:r>
      <w:r w:rsidR="008B0D29" w:rsidRPr="003540A4">
        <w:rPr>
          <w:sz w:val="24"/>
        </w:rPr>
        <w:t>The data were collected with Mo</w:t>
      </w:r>
      <w:r w:rsidR="008B0D29" w:rsidRPr="003540A4">
        <w:rPr>
          <w:i/>
          <w:sz w:val="24"/>
        </w:rPr>
        <w:t>K</w:t>
      </w:r>
      <w:r w:rsidR="008B0D29" w:rsidRPr="003540A4">
        <w:rPr>
          <w:sz w:val="24"/>
          <w:vertAlign w:val="subscript"/>
        </w:rPr>
        <w:t>α</w:t>
      </w:r>
      <w:r w:rsidR="008B0D29" w:rsidRPr="003540A4">
        <w:rPr>
          <w:sz w:val="24"/>
        </w:rPr>
        <w:t xml:space="preserve"> radiation </w:t>
      </w:r>
      <w:r w:rsidR="00B677DB" w:rsidRPr="003540A4">
        <w:rPr>
          <w:sz w:val="24"/>
        </w:rPr>
        <w:t>(</w:t>
      </w:r>
      <w:r w:rsidR="008B0D29" w:rsidRPr="003540A4">
        <w:rPr>
          <w:sz w:val="24"/>
        </w:rPr>
        <w:t>0.71073 Å</w:t>
      </w:r>
      <w:r w:rsidR="00B677DB" w:rsidRPr="003540A4">
        <w:rPr>
          <w:sz w:val="24"/>
        </w:rPr>
        <w:t>)</w:t>
      </w:r>
      <w:r w:rsidR="008B0D29" w:rsidRPr="003540A4">
        <w:rPr>
          <w:sz w:val="24"/>
        </w:rPr>
        <w:t xml:space="preserve"> at 298(2) K with a Bruker SMART 1000 CCD area diffractometer. </w:t>
      </w:r>
      <w:r w:rsidRPr="003540A4">
        <w:rPr>
          <w:sz w:val="24"/>
        </w:rPr>
        <w:t xml:space="preserve">The data for </w:t>
      </w:r>
      <w:r w:rsidR="00905930" w:rsidRPr="003540A4">
        <w:rPr>
          <w:sz w:val="24"/>
        </w:rPr>
        <w:t xml:space="preserve">the two complexes </w:t>
      </w:r>
      <w:r w:rsidRPr="003540A4">
        <w:rPr>
          <w:sz w:val="24"/>
        </w:rPr>
        <w:t>were processed with SAINT</w:t>
      </w:r>
      <w:r w:rsidR="002C52B4" w:rsidRPr="003540A4">
        <w:rPr>
          <w:rFonts w:hint="eastAsia"/>
          <w:sz w:val="24"/>
          <w:vertAlign w:val="superscript"/>
        </w:rPr>
        <w:t>9</w:t>
      </w:r>
      <w:r w:rsidRPr="003540A4">
        <w:rPr>
          <w:sz w:val="24"/>
        </w:rPr>
        <w:t xml:space="preserve"> and corrected for absorption</w:t>
      </w:r>
      <w:r w:rsidR="00905930" w:rsidRPr="003540A4">
        <w:rPr>
          <w:sz w:val="24"/>
        </w:rPr>
        <w:t xml:space="preserve"> </w:t>
      </w:r>
      <w:r w:rsidRPr="003540A4">
        <w:rPr>
          <w:sz w:val="24"/>
        </w:rPr>
        <w:t>using SADABS.</w:t>
      </w:r>
      <w:r w:rsidR="002C52B4" w:rsidRPr="003540A4">
        <w:rPr>
          <w:rFonts w:hint="eastAsia"/>
          <w:sz w:val="24"/>
          <w:vertAlign w:val="superscript"/>
        </w:rPr>
        <w:t>10</w:t>
      </w:r>
      <w:r w:rsidRPr="003540A4">
        <w:rPr>
          <w:sz w:val="24"/>
        </w:rPr>
        <w:t xml:space="preserve"> </w:t>
      </w:r>
      <w:r w:rsidR="009D1732" w:rsidRPr="003540A4">
        <w:rPr>
          <w:sz w:val="24"/>
        </w:rPr>
        <w:t>Multi-scan</w:t>
      </w:r>
      <w:r w:rsidRPr="003540A4">
        <w:rPr>
          <w:sz w:val="24"/>
        </w:rPr>
        <w:t xml:space="preserve"> absorption corrections</w:t>
      </w:r>
      <w:r w:rsidR="00905930" w:rsidRPr="003540A4">
        <w:rPr>
          <w:sz w:val="24"/>
        </w:rPr>
        <w:t xml:space="preserve"> </w:t>
      </w:r>
      <w:r w:rsidRPr="003540A4">
        <w:rPr>
          <w:sz w:val="24"/>
        </w:rPr>
        <w:t xml:space="preserve">were </w:t>
      </w:r>
      <w:r w:rsidR="00905930" w:rsidRPr="003540A4">
        <w:rPr>
          <w:sz w:val="24"/>
        </w:rPr>
        <w:t>applied with ψ</w:t>
      </w:r>
      <w:r w:rsidRPr="003540A4">
        <w:rPr>
          <w:sz w:val="24"/>
        </w:rPr>
        <w:t>-scans.</w:t>
      </w:r>
      <w:r w:rsidR="009931C2" w:rsidRPr="003540A4">
        <w:rPr>
          <w:sz w:val="24"/>
          <w:vertAlign w:val="superscript"/>
        </w:rPr>
        <w:t>1</w:t>
      </w:r>
      <w:r w:rsidR="002C52B4" w:rsidRPr="003540A4">
        <w:rPr>
          <w:rFonts w:hint="eastAsia"/>
          <w:sz w:val="24"/>
          <w:vertAlign w:val="superscript"/>
        </w:rPr>
        <w:t>1</w:t>
      </w:r>
      <w:r w:rsidR="00905930" w:rsidRPr="003540A4">
        <w:rPr>
          <w:sz w:val="24"/>
        </w:rPr>
        <w:t xml:space="preserve"> </w:t>
      </w:r>
      <w:r w:rsidRPr="003540A4">
        <w:rPr>
          <w:sz w:val="24"/>
        </w:rPr>
        <w:t>The structures were solved by</w:t>
      </w:r>
      <w:r w:rsidR="00905930" w:rsidRPr="003540A4">
        <w:rPr>
          <w:sz w:val="24"/>
        </w:rPr>
        <w:t xml:space="preserve"> </w:t>
      </w:r>
      <w:r w:rsidRPr="003540A4">
        <w:rPr>
          <w:sz w:val="24"/>
        </w:rPr>
        <w:t>direct methods using the program SHELXS-97 and were</w:t>
      </w:r>
      <w:r w:rsidR="00905930" w:rsidRPr="003540A4">
        <w:rPr>
          <w:sz w:val="24"/>
        </w:rPr>
        <w:t xml:space="preserve"> </w:t>
      </w:r>
      <w:r w:rsidRPr="003540A4">
        <w:rPr>
          <w:sz w:val="24"/>
        </w:rPr>
        <w:t>refined by full-matrix least-squares techniques on</w:t>
      </w:r>
      <w:r w:rsidR="00905930" w:rsidRPr="003540A4">
        <w:rPr>
          <w:sz w:val="24"/>
        </w:rPr>
        <w:t xml:space="preserve"> </w:t>
      </w:r>
      <w:r w:rsidRPr="003540A4">
        <w:rPr>
          <w:i/>
          <w:sz w:val="24"/>
        </w:rPr>
        <w:t>F</w:t>
      </w:r>
      <w:r w:rsidRPr="003540A4">
        <w:rPr>
          <w:sz w:val="24"/>
          <w:vertAlign w:val="superscript"/>
        </w:rPr>
        <w:t>2</w:t>
      </w:r>
      <w:r w:rsidRPr="003540A4">
        <w:rPr>
          <w:sz w:val="24"/>
        </w:rPr>
        <w:t xml:space="preserve"> using</w:t>
      </w:r>
      <w:r w:rsidR="00905930" w:rsidRPr="003540A4">
        <w:rPr>
          <w:sz w:val="24"/>
        </w:rPr>
        <w:t xml:space="preserve"> </w:t>
      </w:r>
      <w:r w:rsidRPr="003540A4">
        <w:rPr>
          <w:sz w:val="24"/>
        </w:rPr>
        <w:t>anisotropic displacement parameters.</w:t>
      </w:r>
      <w:r w:rsidR="0029662D" w:rsidRPr="003540A4">
        <w:rPr>
          <w:sz w:val="24"/>
          <w:vertAlign w:val="superscript"/>
        </w:rPr>
        <w:t>1</w:t>
      </w:r>
      <w:r w:rsidR="002C52B4" w:rsidRPr="003540A4">
        <w:rPr>
          <w:rFonts w:hint="eastAsia"/>
          <w:sz w:val="24"/>
          <w:vertAlign w:val="superscript"/>
        </w:rPr>
        <w:t>2</w:t>
      </w:r>
      <w:r w:rsidRPr="003540A4">
        <w:rPr>
          <w:sz w:val="24"/>
        </w:rPr>
        <w:t xml:space="preserve"> </w:t>
      </w:r>
      <w:r w:rsidR="00BE40BB" w:rsidRPr="003540A4">
        <w:rPr>
          <w:sz w:val="24"/>
        </w:rPr>
        <w:t>All</w:t>
      </w:r>
      <w:r w:rsidR="009D1732" w:rsidRPr="003540A4">
        <w:rPr>
          <w:sz w:val="24"/>
        </w:rPr>
        <w:t xml:space="preserve"> h</w:t>
      </w:r>
      <w:r w:rsidRPr="003540A4">
        <w:rPr>
          <w:sz w:val="24"/>
        </w:rPr>
        <w:t>ydrogen</w:t>
      </w:r>
      <w:r w:rsidR="00905930" w:rsidRPr="003540A4">
        <w:rPr>
          <w:sz w:val="24"/>
        </w:rPr>
        <w:t xml:space="preserve"> </w:t>
      </w:r>
      <w:r w:rsidRPr="003540A4">
        <w:rPr>
          <w:sz w:val="24"/>
        </w:rPr>
        <w:t>atoms were placed at the calculated positions. Idealized</w:t>
      </w:r>
      <w:r w:rsidR="00905930" w:rsidRPr="003540A4">
        <w:rPr>
          <w:sz w:val="24"/>
        </w:rPr>
        <w:t xml:space="preserve"> </w:t>
      </w:r>
      <w:r w:rsidRPr="003540A4">
        <w:rPr>
          <w:sz w:val="24"/>
        </w:rPr>
        <w:t>H atoms were refined with isotropic displacement</w:t>
      </w:r>
      <w:r w:rsidR="00905930" w:rsidRPr="003540A4">
        <w:rPr>
          <w:sz w:val="24"/>
        </w:rPr>
        <w:t xml:space="preserve"> </w:t>
      </w:r>
      <w:r w:rsidRPr="003540A4">
        <w:rPr>
          <w:sz w:val="24"/>
        </w:rPr>
        <w:t>parameters set to 1.2 (1.5 for methyl groups) times the</w:t>
      </w:r>
      <w:r w:rsidR="00905930" w:rsidRPr="003540A4">
        <w:rPr>
          <w:sz w:val="24"/>
        </w:rPr>
        <w:t xml:space="preserve"> </w:t>
      </w:r>
      <w:r w:rsidRPr="003540A4">
        <w:rPr>
          <w:sz w:val="24"/>
        </w:rPr>
        <w:t xml:space="preserve">equivalent isotropic </w:t>
      </w:r>
      <w:r w:rsidRPr="003540A4">
        <w:rPr>
          <w:i/>
          <w:sz w:val="24"/>
        </w:rPr>
        <w:t>U</w:t>
      </w:r>
      <w:r w:rsidRPr="003540A4">
        <w:rPr>
          <w:sz w:val="24"/>
        </w:rPr>
        <w:t xml:space="preserve"> values of the parent </w:t>
      </w:r>
      <w:r w:rsidR="00FD732A" w:rsidRPr="003540A4">
        <w:rPr>
          <w:sz w:val="24"/>
        </w:rPr>
        <w:t>at</w:t>
      </w:r>
      <w:r w:rsidRPr="003540A4">
        <w:rPr>
          <w:sz w:val="24"/>
        </w:rPr>
        <w:t>om</w:t>
      </w:r>
      <w:r w:rsidR="00905930" w:rsidRPr="003540A4">
        <w:rPr>
          <w:sz w:val="24"/>
        </w:rPr>
        <w:t>s</w:t>
      </w:r>
      <w:r w:rsidRPr="003540A4">
        <w:rPr>
          <w:sz w:val="24"/>
        </w:rPr>
        <w:t>.</w:t>
      </w:r>
      <w:r w:rsidR="00D57627" w:rsidRPr="003540A4">
        <w:rPr>
          <w:sz w:val="24"/>
        </w:rPr>
        <w:t xml:space="preserve"> The large average </w:t>
      </w:r>
      <w:r w:rsidR="00D57627" w:rsidRPr="003540A4">
        <w:rPr>
          <w:i/>
          <w:sz w:val="24"/>
        </w:rPr>
        <w:t>U</w:t>
      </w:r>
      <w:r w:rsidR="00D57627" w:rsidRPr="003540A4">
        <w:rPr>
          <w:sz w:val="24"/>
          <w:vertAlign w:val="subscript"/>
        </w:rPr>
        <w:t>eq</w:t>
      </w:r>
      <w:r w:rsidR="00D57627" w:rsidRPr="003540A4">
        <w:rPr>
          <w:sz w:val="24"/>
        </w:rPr>
        <w:t xml:space="preserve"> of residue including Cl1 (0.335) in complex is caused by the disorder of the perchlorate anion. </w:t>
      </w:r>
      <w:r w:rsidR="002831A4" w:rsidRPr="003540A4">
        <w:rPr>
          <w:sz w:val="24"/>
        </w:rPr>
        <w:t xml:space="preserve">The </w:t>
      </w:r>
      <w:r w:rsidR="00F86C35" w:rsidRPr="003540A4">
        <w:rPr>
          <w:sz w:val="24"/>
        </w:rPr>
        <w:t xml:space="preserve">crystallographic data for the complexes are listed </w:t>
      </w:r>
      <w:r w:rsidR="00693A0D" w:rsidRPr="003540A4">
        <w:rPr>
          <w:sz w:val="24"/>
        </w:rPr>
        <w:t xml:space="preserve">in </w:t>
      </w:r>
      <w:r w:rsidR="00F86C35" w:rsidRPr="003540A4">
        <w:rPr>
          <w:sz w:val="24"/>
        </w:rPr>
        <w:t>Table 1</w:t>
      </w:r>
      <w:r w:rsidR="00693A0D" w:rsidRPr="003540A4">
        <w:rPr>
          <w:sz w:val="24"/>
        </w:rPr>
        <w:t>,</w:t>
      </w:r>
      <w:r w:rsidR="00F86C35" w:rsidRPr="003540A4">
        <w:rPr>
          <w:sz w:val="24"/>
        </w:rPr>
        <w:t xml:space="preserve"> </w:t>
      </w:r>
      <w:r w:rsidR="00A95428" w:rsidRPr="003540A4">
        <w:rPr>
          <w:sz w:val="24"/>
        </w:rPr>
        <w:t xml:space="preserve">selected bond lengths and bond angles </w:t>
      </w:r>
      <w:r w:rsidR="00693A0D" w:rsidRPr="003540A4">
        <w:rPr>
          <w:sz w:val="24"/>
        </w:rPr>
        <w:t xml:space="preserve">for </w:t>
      </w:r>
      <w:r w:rsidR="00BE40BB" w:rsidRPr="003540A4">
        <w:rPr>
          <w:sz w:val="24"/>
        </w:rPr>
        <w:t xml:space="preserve">compounds </w:t>
      </w:r>
      <w:r w:rsidR="00BE40BB" w:rsidRPr="003540A4">
        <w:rPr>
          <w:b/>
          <w:sz w:val="24"/>
        </w:rPr>
        <w:t>1</w:t>
      </w:r>
      <w:r w:rsidR="00693A0D" w:rsidRPr="003540A4">
        <w:rPr>
          <w:sz w:val="24"/>
        </w:rPr>
        <w:t xml:space="preserve"> and </w:t>
      </w:r>
      <w:r w:rsidR="00BE40BB" w:rsidRPr="003540A4">
        <w:rPr>
          <w:b/>
          <w:sz w:val="24"/>
        </w:rPr>
        <w:t>2</w:t>
      </w:r>
      <w:r w:rsidR="00693A0D" w:rsidRPr="003540A4">
        <w:rPr>
          <w:sz w:val="24"/>
        </w:rPr>
        <w:t xml:space="preserve"> are given in Table 2.</w:t>
      </w:r>
    </w:p>
    <w:p w:rsidR="00B677DB" w:rsidRPr="003540A4" w:rsidRDefault="00B677DB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</w:p>
    <w:p w:rsidR="00C434ED" w:rsidRPr="003540A4" w:rsidRDefault="00C434ED" w:rsidP="008B0177">
      <w:pPr>
        <w:shd w:val="clear" w:color="auto" w:fill="FFFFFF"/>
        <w:adjustRightInd w:val="0"/>
        <w:snapToGrid w:val="0"/>
        <w:spacing w:line="360" w:lineRule="auto"/>
        <w:rPr>
          <w:sz w:val="24"/>
        </w:rPr>
      </w:pPr>
      <w:r w:rsidRPr="003540A4">
        <w:rPr>
          <w:b/>
          <w:sz w:val="24"/>
        </w:rPr>
        <w:t xml:space="preserve">Table 1. </w:t>
      </w:r>
      <w:r w:rsidRPr="003540A4">
        <w:rPr>
          <w:sz w:val="24"/>
        </w:rPr>
        <w:t xml:space="preserve">Crystallographic data and refinement parameters for complexes </w:t>
      </w:r>
      <w:r w:rsidRPr="003540A4">
        <w:rPr>
          <w:b/>
          <w:sz w:val="24"/>
        </w:rPr>
        <w:t>1</w:t>
      </w:r>
      <w:r w:rsidRPr="003540A4">
        <w:rPr>
          <w:sz w:val="24"/>
        </w:rPr>
        <w:t xml:space="preserve"> and </w:t>
      </w:r>
      <w:r w:rsidRPr="003540A4">
        <w:rPr>
          <w:b/>
          <w:sz w:val="24"/>
        </w:rPr>
        <w:t>2</w:t>
      </w:r>
    </w:p>
    <w:tbl>
      <w:tblPr>
        <w:tblW w:w="0" w:type="auto"/>
        <w:tblBorders>
          <w:top w:val="single" w:sz="4" w:space="0" w:color="auto"/>
          <w:bottom w:val="single" w:sz="4" w:space="0" w:color="auto"/>
          <w:insideV w:val="single" w:sz="4" w:space="0" w:color="auto"/>
        </w:tblBorders>
        <w:tblLook w:val="04A0"/>
      </w:tblPr>
      <w:tblGrid>
        <w:gridCol w:w="3209"/>
        <w:gridCol w:w="3209"/>
        <w:gridCol w:w="3209"/>
      </w:tblGrid>
      <w:tr w:rsidR="00C434ED" w:rsidRPr="003540A4" w:rsidTr="00D51B14">
        <w:tc>
          <w:tcPr>
            <w:tcW w:w="3209" w:type="dxa"/>
            <w:tcBorders>
              <w:bottom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Parameters</w:t>
            </w:r>
          </w:p>
        </w:tc>
        <w:tc>
          <w:tcPr>
            <w:tcW w:w="3209" w:type="dxa"/>
            <w:tcBorders>
              <w:top w:val="single" w:sz="4" w:space="0" w:color="auto"/>
              <w:bottom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/>
                <w:sz w:val="24"/>
              </w:rPr>
            </w:pPr>
            <w:r w:rsidRPr="003540A4">
              <w:rPr>
                <w:b/>
                <w:sz w:val="24"/>
              </w:rPr>
              <w:t>1</w:t>
            </w:r>
          </w:p>
        </w:tc>
        <w:tc>
          <w:tcPr>
            <w:tcW w:w="3209" w:type="dxa"/>
            <w:tcBorders>
              <w:top w:val="single" w:sz="4" w:space="0" w:color="auto"/>
              <w:bottom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/>
                <w:sz w:val="24"/>
              </w:rPr>
            </w:pPr>
            <w:r w:rsidRPr="003540A4">
              <w:rPr>
                <w:b/>
                <w:sz w:val="24"/>
              </w:rPr>
              <w:t>2</w:t>
            </w:r>
          </w:p>
        </w:tc>
      </w:tr>
      <w:tr w:rsidR="00C434ED" w:rsidRPr="003540A4" w:rsidTr="00D51B14">
        <w:tc>
          <w:tcPr>
            <w:tcW w:w="3209" w:type="dxa"/>
            <w:tcBorders>
              <w:top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 xml:space="preserve">Habit, color </w:t>
            </w:r>
          </w:p>
        </w:tc>
        <w:tc>
          <w:tcPr>
            <w:tcW w:w="3209" w:type="dxa"/>
            <w:tcBorders>
              <w:top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Block, colorless</w:t>
            </w:r>
          </w:p>
        </w:tc>
        <w:tc>
          <w:tcPr>
            <w:tcW w:w="3209" w:type="dxa"/>
            <w:tcBorders>
              <w:top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Block, brown</w:t>
            </w:r>
          </w:p>
        </w:tc>
      </w:tr>
      <w:tr w:rsidR="00C434ED" w:rsidRPr="003540A4" w:rsidTr="00D51B14"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Molecular formula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C</w:t>
            </w:r>
            <w:r w:rsidRPr="003540A4">
              <w:rPr>
                <w:sz w:val="24"/>
                <w:vertAlign w:val="subscript"/>
              </w:rPr>
              <w:t>26</w:t>
            </w:r>
            <w:r w:rsidRPr="003540A4">
              <w:rPr>
                <w:sz w:val="24"/>
              </w:rPr>
              <w:t>H</w:t>
            </w:r>
            <w:r w:rsidRPr="003540A4">
              <w:rPr>
                <w:sz w:val="24"/>
                <w:vertAlign w:val="subscript"/>
              </w:rPr>
              <w:t>22</w:t>
            </w:r>
            <w:r w:rsidRPr="003540A4">
              <w:rPr>
                <w:sz w:val="24"/>
              </w:rPr>
              <w:t>N</w:t>
            </w:r>
            <w:r w:rsidRPr="003540A4">
              <w:rPr>
                <w:sz w:val="24"/>
                <w:vertAlign w:val="subscript"/>
              </w:rPr>
              <w:t>8</w:t>
            </w:r>
            <w:r w:rsidRPr="003540A4">
              <w:rPr>
                <w:sz w:val="24"/>
              </w:rPr>
              <w:t>O</w:t>
            </w:r>
            <w:r w:rsidRPr="003540A4">
              <w:rPr>
                <w:sz w:val="24"/>
                <w:vertAlign w:val="subscript"/>
              </w:rPr>
              <w:t>2</w:t>
            </w:r>
            <w:r w:rsidRPr="003540A4">
              <w:rPr>
                <w:sz w:val="24"/>
              </w:rPr>
              <w:t>Zn</w:t>
            </w:r>
          </w:p>
        </w:tc>
        <w:tc>
          <w:tcPr>
            <w:tcW w:w="3209" w:type="dxa"/>
          </w:tcPr>
          <w:p w:rsidR="00C434ED" w:rsidRPr="003540A4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C</w:t>
            </w:r>
            <w:r w:rsidRPr="003540A4">
              <w:rPr>
                <w:sz w:val="24"/>
                <w:vertAlign w:val="subscript"/>
              </w:rPr>
              <w:t>26</w:t>
            </w:r>
            <w:r w:rsidRPr="003540A4">
              <w:rPr>
                <w:sz w:val="24"/>
              </w:rPr>
              <w:t>H</w:t>
            </w:r>
            <w:r w:rsidRPr="003540A4">
              <w:rPr>
                <w:sz w:val="24"/>
                <w:vertAlign w:val="subscript"/>
              </w:rPr>
              <w:t>2</w:t>
            </w:r>
            <w:r w:rsidR="000E6888" w:rsidRPr="003540A4">
              <w:rPr>
                <w:sz w:val="24"/>
                <w:vertAlign w:val="subscript"/>
              </w:rPr>
              <w:t>3</w:t>
            </w:r>
            <w:r w:rsidRPr="003540A4">
              <w:rPr>
                <w:sz w:val="24"/>
              </w:rPr>
              <w:t>ClMnN</w:t>
            </w:r>
            <w:r w:rsidRPr="003540A4">
              <w:rPr>
                <w:sz w:val="24"/>
                <w:vertAlign w:val="subscript"/>
              </w:rPr>
              <w:t>8</w:t>
            </w:r>
            <w:r w:rsidRPr="003540A4">
              <w:rPr>
                <w:sz w:val="24"/>
              </w:rPr>
              <w:t>O</w:t>
            </w:r>
            <w:r w:rsidRPr="003540A4">
              <w:rPr>
                <w:sz w:val="24"/>
                <w:vertAlign w:val="subscript"/>
              </w:rPr>
              <w:t>6</w:t>
            </w:r>
          </w:p>
        </w:tc>
      </w:tr>
      <w:tr w:rsidR="00C434ED" w:rsidRPr="003540A4" w:rsidTr="00D51B14"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Formula weight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543.89</w:t>
            </w:r>
          </w:p>
        </w:tc>
        <w:tc>
          <w:tcPr>
            <w:tcW w:w="3209" w:type="dxa"/>
          </w:tcPr>
          <w:p w:rsidR="00C434ED" w:rsidRPr="003540A4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63</w:t>
            </w:r>
            <w:r w:rsidR="000E6888" w:rsidRPr="003540A4">
              <w:rPr>
                <w:sz w:val="24"/>
              </w:rPr>
              <w:t>3</w:t>
            </w:r>
            <w:r w:rsidRPr="003540A4">
              <w:rPr>
                <w:sz w:val="24"/>
              </w:rPr>
              <w:t>.91</w:t>
            </w:r>
          </w:p>
        </w:tc>
      </w:tr>
      <w:tr w:rsidR="00C434ED" w:rsidRPr="003540A4" w:rsidTr="00D51B14"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Crystal system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Orthorhombic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Monoclinic</w:t>
            </w:r>
          </w:p>
        </w:tc>
      </w:tr>
      <w:tr w:rsidR="00C434ED" w:rsidRPr="003540A4" w:rsidTr="00D51B14"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Space group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i/>
                <w:sz w:val="24"/>
              </w:rPr>
              <w:t>Aba</w:t>
            </w:r>
            <w:r w:rsidRPr="003540A4">
              <w:rPr>
                <w:sz w:val="24"/>
              </w:rPr>
              <w:t>2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i/>
                <w:sz w:val="24"/>
              </w:rPr>
              <w:t>P</w:t>
            </w:r>
            <w:r w:rsidRPr="003540A4">
              <w:rPr>
                <w:sz w:val="24"/>
              </w:rPr>
              <w:t>2</w:t>
            </w:r>
            <w:r w:rsidRPr="003540A4">
              <w:rPr>
                <w:sz w:val="24"/>
                <w:vertAlign w:val="subscript"/>
              </w:rPr>
              <w:t>1</w:t>
            </w:r>
            <w:r w:rsidRPr="003540A4">
              <w:rPr>
                <w:sz w:val="24"/>
              </w:rPr>
              <w:t>/</w:t>
            </w:r>
            <w:r w:rsidRPr="003540A4">
              <w:rPr>
                <w:i/>
                <w:sz w:val="24"/>
              </w:rPr>
              <w:t>n</w:t>
            </w:r>
          </w:p>
        </w:tc>
      </w:tr>
      <w:tr w:rsidR="00C434ED" w:rsidRPr="003540A4" w:rsidTr="00D51B14"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Unit cell dimensions: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</w:p>
        </w:tc>
      </w:tr>
      <w:tr w:rsidR="00C434ED" w:rsidRPr="003540A4" w:rsidTr="00D51B14"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i/>
                <w:sz w:val="24"/>
              </w:rPr>
              <w:t>a</w:t>
            </w:r>
            <w:r w:rsidRPr="003540A4">
              <w:rPr>
                <w:sz w:val="24"/>
              </w:rPr>
              <w:t>, Å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12.363(2)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11.755(2)</w:t>
            </w:r>
          </w:p>
        </w:tc>
      </w:tr>
      <w:tr w:rsidR="00C434ED" w:rsidRPr="003540A4" w:rsidTr="00D51B14"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i/>
                <w:sz w:val="24"/>
              </w:rPr>
              <w:t>b</w:t>
            </w:r>
            <w:r w:rsidRPr="003540A4">
              <w:rPr>
                <w:sz w:val="24"/>
              </w:rPr>
              <w:t>, Å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20.251(2)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9.437(2)</w:t>
            </w:r>
          </w:p>
        </w:tc>
      </w:tr>
      <w:tr w:rsidR="00C434ED" w:rsidRPr="003540A4" w:rsidTr="00D51B14"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i/>
                <w:sz w:val="24"/>
              </w:rPr>
            </w:pPr>
            <w:r w:rsidRPr="003540A4">
              <w:rPr>
                <w:i/>
                <w:sz w:val="24"/>
              </w:rPr>
              <w:t>c</w:t>
            </w:r>
            <w:r w:rsidRPr="003540A4">
              <w:rPr>
                <w:sz w:val="24"/>
              </w:rPr>
              <w:t>, Å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9.595(2)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26.198(2)</w:t>
            </w:r>
          </w:p>
        </w:tc>
      </w:tr>
      <w:tr w:rsidR="00C434ED" w:rsidRPr="003540A4" w:rsidTr="00D51B14"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i/>
                <w:sz w:val="24"/>
              </w:rPr>
            </w:pPr>
            <w:r w:rsidRPr="003540A4">
              <w:rPr>
                <w:sz w:val="24"/>
              </w:rPr>
              <w:t>α, º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90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90</w:t>
            </w:r>
          </w:p>
        </w:tc>
      </w:tr>
      <w:tr w:rsidR="00C434ED" w:rsidRPr="003540A4" w:rsidTr="00D51B14"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i/>
                <w:sz w:val="24"/>
              </w:rPr>
            </w:pPr>
            <w:r w:rsidRPr="003540A4">
              <w:rPr>
                <w:sz w:val="24"/>
              </w:rPr>
              <w:t>β, º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90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98.197(2)</w:t>
            </w:r>
          </w:p>
        </w:tc>
      </w:tr>
      <w:tr w:rsidR="00C434ED" w:rsidRPr="003540A4" w:rsidTr="00D51B14"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i/>
                <w:sz w:val="24"/>
              </w:rPr>
            </w:pPr>
            <w:r w:rsidRPr="003540A4">
              <w:rPr>
                <w:sz w:val="24"/>
              </w:rPr>
              <w:t>γ, º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90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90</w:t>
            </w:r>
          </w:p>
        </w:tc>
      </w:tr>
      <w:tr w:rsidR="00C434ED" w:rsidRPr="003540A4" w:rsidTr="00D51B14"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i/>
                <w:sz w:val="24"/>
              </w:rPr>
            </w:pPr>
            <w:r w:rsidRPr="003540A4">
              <w:rPr>
                <w:i/>
                <w:sz w:val="24"/>
              </w:rPr>
              <w:t>V</w:t>
            </w:r>
            <w:r w:rsidRPr="003540A4">
              <w:rPr>
                <w:sz w:val="24"/>
              </w:rPr>
              <w:t>, Å</w:t>
            </w:r>
            <w:r w:rsidRPr="003540A4">
              <w:rPr>
                <w:sz w:val="24"/>
                <w:vertAlign w:val="superscript"/>
              </w:rPr>
              <w:t>3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2402.2(7)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2876.5(8)</w:t>
            </w:r>
          </w:p>
        </w:tc>
      </w:tr>
      <w:tr w:rsidR="00C434ED" w:rsidRPr="003540A4" w:rsidTr="00D51B14"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i/>
                <w:sz w:val="24"/>
              </w:rPr>
            </w:pPr>
            <w:r w:rsidRPr="003540A4">
              <w:rPr>
                <w:i/>
                <w:sz w:val="24"/>
              </w:rPr>
              <w:lastRenderedPageBreak/>
              <w:t>Z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4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4</w:t>
            </w:r>
          </w:p>
        </w:tc>
      </w:tr>
      <w:tr w:rsidR="00C434ED" w:rsidRPr="003540A4" w:rsidTr="00D51B14"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ρ</w:t>
            </w:r>
            <w:r w:rsidRPr="003540A4">
              <w:rPr>
                <w:sz w:val="24"/>
                <w:vertAlign w:val="subscript"/>
              </w:rPr>
              <w:t>calcd</w:t>
            </w:r>
            <w:r w:rsidRPr="003540A4">
              <w:rPr>
                <w:sz w:val="24"/>
              </w:rPr>
              <w:t>, g cm</w:t>
            </w:r>
            <w:r w:rsidRPr="003540A4">
              <w:rPr>
                <w:sz w:val="24"/>
                <w:vertAlign w:val="superscript"/>
              </w:rPr>
              <w:t>–3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1.504</w:t>
            </w:r>
          </w:p>
        </w:tc>
        <w:tc>
          <w:tcPr>
            <w:tcW w:w="3209" w:type="dxa"/>
          </w:tcPr>
          <w:p w:rsidR="00C434ED" w:rsidRPr="003540A4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1.46</w:t>
            </w:r>
            <w:r w:rsidR="000E6888" w:rsidRPr="003540A4">
              <w:rPr>
                <w:sz w:val="24"/>
              </w:rPr>
              <w:t>4</w:t>
            </w:r>
          </w:p>
        </w:tc>
      </w:tr>
      <w:tr w:rsidR="00C434ED" w:rsidRPr="003540A4" w:rsidTr="00D51B14"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i/>
                <w:sz w:val="24"/>
              </w:rPr>
              <w:t>F</w:t>
            </w:r>
            <w:r w:rsidRPr="003540A4">
              <w:rPr>
                <w:sz w:val="24"/>
              </w:rPr>
              <w:t>(000)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1120</w:t>
            </w:r>
          </w:p>
        </w:tc>
        <w:tc>
          <w:tcPr>
            <w:tcW w:w="3209" w:type="dxa"/>
          </w:tcPr>
          <w:p w:rsidR="00C434ED" w:rsidRPr="003540A4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</w:t>
            </w:r>
            <w:r w:rsidR="000E6888" w:rsidRPr="003540A4">
              <w:rPr>
                <w:sz w:val="24"/>
              </w:rPr>
              <w:t>300</w:t>
            </w:r>
          </w:p>
        </w:tc>
      </w:tr>
      <w:tr w:rsidR="00C434ED" w:rsidRPr="003540A4" w:rsidTr="00D51B14"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Absorption coefficient, mm</w:t>
            </w:r>
            <w:r w:rsidRPr="003540A4">
              <w:rPr>
                <w:sz w:val="24"/>
                <w:vertAlign w:val="superscript"/>
              </w:rPr>
              <w:t>–1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1.065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0.607</w:t>
            </w:r>
          </w:p>
        </w:tc>
      </w:tr>
      <w:tr w:rsidR="00C434ED" w:rsidRPr="003540A4" w:rsidTr="00D51B14"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Reflections collected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6959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16410</w:t>
            </w:r>
          </w:p>
        </w:tc>
      </w:tr>
      <w:tr w:rsidR="00C434ED" w:rsidRPr="003540A4" w:rsidTr="00D51B14"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Independent reflections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1732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5322</w:t>
            </w:r>
          </w:p>
        </w:tc>
      </w:tr>
      <w:tr w:rsidR="00C434ED" w:rsidRPr="003540A4" w:rsidTr="00D51B14"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Data/parameters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1353/169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3869/381</w:t>
            </w:r>
          </w:p>
        </w:tc>
      </w:tr>
      <w:tr w:rsidR="00C434ED" w:rsidRPr="003540A4" w:rsidTr="00D51B14"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Restraints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0</w:t>
            </w:r>
          </w:p>
        </w:tc>
      </w:tr>
      <w:tr w:rsidR="00B677DB" w:rsidRPr="003540A4" w:rsidTr="00D51B14">
        <w:tc>
          <w:tcPr>
            <w:tcW w:w="3209" w:type="dxa"/>
          </w:tcPr>
          <w:p w:rsidR="00B677DB" w:rsidRPr="003540A4" w:rsidRDefault="00B677DB" w:rsidP="00B677DB">
            <w:pPr>
              <w:adjustRightInd w:val="0"/>
              <w:snapToGrid w:val="0"/>
              <w:spacing w:line="360" w:lineRule="auto"/>
              <w:rPr>
                <w:iCs/>
                <w:sz w:val="24"/>
              </w:rPr>
            </w:pPr>
            <w:r w:rsidRPr="003540A4">
              <w:rPr>
                <w:i/>
                <w:iCs/>
                <w:sz w:val="24"/>
              </w:rPr>
              <w:t>R</w:t>
            </w:r>
            <w:r w:rsidRPr="003540A4">
              <w:rPr>
                <w:iCs/>
                <w:sz w:val="24"/>
                <w:vertAlign w:val="subscript"/>
              </w:rPr>
              <w:t>1</w:t>
            </w:r>
            <w:r w:rsidRPr="003540A4">
              <w:rPr>
                <w:iCs/>
                <w:sz w:val="24"/>
              </w:rPr>
              <w:t xml:space="preserve">, </w:t>
            </w:r>
            <w:r w:rsidRPr="003540A4">
              <w:rPr>
                <w:i/>
                <w:iCs/>
                <w:sz w:val="24"/>
              </w:rPr>
              <w:t>wR</w:t>
            </w:r>
            <w:r w:rsidRPr="003540A4">
              <w:rPr>
                <w:iCs/>
                <w:sz w:val="24"/>
                <w:vertAlign w:val="subscript"/>
              </w:rPr>
              <w:t>2</w:t>
            </w:r>
            <w:r w:rsidRPr="003540A4">
              <w:rPr>
                <w:iCs/>
                <w:sz w:val="24"/>
              </w:rPr>
              <w:t xml:space="preserve"> [</w:t>
            </w:r>
            <w:r w:rsidRPr="003540A4">
              <w:rPr>
                <w:i/>
                <w:iCs/>
                <w:sz w:val="24"/>
              </w:rPr>
              <w:t>I</w:t>
            </w:r>
            <w:r w:rsidRPr="003540A4">
              <w:rPr>
                <w:iCs/>
                <w:sz w:val="24"/>
              </w:rPr>
              <w:t xml:space="preserve"> &gt; 2</w:t>
            </w:r>
            <w:r w:rsidRPr="003540A4">
              <w:rPr>
                <w:i/>
                <w:iCs/>
                <w:sz w:val="24"/>
              </w:rPr>
              <w:t>σ</w:t>
            </w:r>
            <w:r w:rsidRPr="003540A4">
              <w:rPr>
                <w:iCs/>
                <w:sz w:val="24"/>
              </w:rPr>
              <w:t>(</w:t>
            </w:r>
            <w:r w:rsidRPr="003540A4">
              <w:rPr>
                <w:i/>
                <w:iCs/>
                <w:sz w:val="24"/>
              </w:rPr>
              <w:t>I</w:t>
            </w:r>
            <w:r w:rsidRPr="003540A4">
              <w:rPr>
                <w:iCs/>
                <w:sz w:val="24"/>
              </w:rPr>
              <w:t>)]</w:t>
            </w:r>
          </w:p>
        </w:tc>
        <w:tc>
          <w:tcPr>
            <w:tcW w:w="3209" w:type="dxa"/>
          </w:tcPr>
          <w:p w:rsidR="00B677DB" w:rsidRPr="003540A4" w:rsidRDefault="00B677DB" w:rsidP="00B677DB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0.0333, 0.0634</w:t>
            </w:r>
          </w:p>
        </w:tc>
        <w:tc>
          <w:tcPr>
            <w:tcW w:w="3209" w:type="dxa"/>
          </w:tcPr>
          <w:p w:rsidR="00B677DB" w:rsidRPr="003540A4" w:rsidRDefault="00B677DB" w:rsidP="00B677DB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0.0879, 0.2408</w:t>
            </w:r>
          </w:p>
        </w:tc>
      </w:tr>
      <w:tr w:rsidR="00B677DB" w:rsidRPr="003540A4" w:rsidTr="00D51B14">
        <w:tc>
          <w:tcPr>
            <w:tcW w:w="3209" w:type="dxa"/>
          </w:tcPr>
          <w:p w:rsidR="00B677DB" w:rsidRPr="003540A4" w:rsidRDefault="00B677DB" w:rsidP="00A34FE5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i/>
                <w:iCs/>
                <w:sz w:val="24"/>
              </w:rPr>
              <w:t>R</w:t>
            </w:r>
            <w:r w:rsidRPr="003540A4">
              <w:rPr>
                <w:iCs/>
                <w:sz w:val="24"/>
                <w:vertAlign w:val="subscript"/>
              </w:rPr>
              <w:t>1</w:t>
            </w:r>
            <w:r w:rsidRPr="003540A4">
              <w:rPr>
                <w:iCs/>
                <w:sz w:val="24"/>
              </w:rPr>
              <w:t xml:space="preserve">, </w:t>
            </w:r>
            <w:r w:rsidRPr="003540A4">
              <w:rPr>
                <w:i/>
                <w:iCs/>
                <w:sz w:val="24"/>
              </w:rPr>
              <w:t>wR</w:t>
            </w:r>
            <w:r w:rsidRPr="003540A4">
              <w:rPr>
                <w:iCs/>
                <w:sz w:val="24"/>
                <w:vertAlign w:val="subscript"/>
              </w:rPr>
              <w:t>2</w:t>
            </w:r>
            <w:r w:rsidRPr="003540A4">
              <w:rPr>
                <w:iCs/>
                <w:sz w:val="24"/>
              </w:rPr>
              <w:t xml:space="preserve"> (all data)</w:t>
            </w:r>
          </w:p>
        </w:tc>
        <w:tc>
          <w:tcPr>
            <w:tcW w:w="3209" w:type="dxa"/>
          </w:tcPr>
          <w:p w:rsidR="00B677DB" w:rsidRPr="003540A4" w:rsidRDefault="00B677DB" w:rsidP="00B677DB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0.0538, 0.0718</w:t>
            </w:r>
          </w:p>
        </w:tc>
        <w:tc>
          <w:tcPr>
            <w:tcW w:w="3209" w:type="dxa"/>
          </w:tcPr>
          <w:p w:rsidR="00B677DB" w:rsidRPr="003540A4" w:rsidRDefault="00B677DB" w:rsidP="00B677DB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0.1133, 0.2583</w:t>
            </w:r>
          </w:p>
        </w:tc>
      </w:tr>
      <w:tr w:rsidR="00C434ED" w:rsidRPr="003540A4" w:rsidTr="00D51B14"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 xml:space="preserve">Goodness-of-fit on </w:t>
            </w:r>
            <w:r w:rsidRPr="003540A4">
              <w:rPr>
                <w:i/>
                <w:sz w:val="24"/>
              </w:rPr>
              <w:t>F</w:t>
            </w:r>
            <w:r w:rsidRPr="003540A4">
              <w:rPr>
                <w:sz w:val="24"/>
                <w:vertAlign w:val="superscript"/>
              </w:rPr>
              <w:t>2</w:t>
            </w:r>
          </w:p>
        </w:tc>
        <w:tc>
          <w:tcPr>
            <w:tcW w:w="3209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1.020</w:t>
            </w:r>
          </w:p>
        </w:tc>
        <w:tc>
          <w:tcPr>
            <w:tcW w:w="3209" w:type="dxa"/>
          </w:tcPr>
          <w:p w:rsidR="00C434ED" w:rsidRPr="003540A4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1.0</w:t>
            </w:r>
            <w:r w:rsidR="000E6888" w:rsidRPr="003540A4">
              <w:rPr>
                <w:sz w:val="24"/>
              </w:rPr>
              <w:t>70</w:t>
            </w:r>
          </w:p>
        </w:tc>
      </w:tr>
    </w:tbl>
    <w:p w:rsidR="00C434ED" w:rsidRPr="003540A4" w:rsidRDefault="00C434ED" w:rsidP="008B0177">
      <w:pPr>
        <w:shd w:val="clear" w:color="auto" w:fill="FFFFFF"/>
        <w:adjustRightInd w:val="0"/>
        <w:snapToGrid w:val="0"/>
        <w:spacing w:line="360" w:lineRule="auto"/>
        <w:rPr>
          <w:sz w:val="24"/>
        </w:rPr>
      </w:pPr>
    </w:p>
    <w:p w:rsidR="00C434ED" w:rsidRPr="003540A4" w:rsidRDefault="00C434ED" w:rsidP="008B0177">
      <w:pPr>
        <w:shd w:val="clear" w:color="auto" w:fill="FFFFFF"/>
        <w:adjustRightInd w:val="0"/>
        <w:snapToGrid w:val="0"/>
        <w:spacing w:line="360" w:lineRule="auto"/>
        <w:rPr>
          <w:sz w:val="24"/>
        </w:rPr>
      </w:pPr>
    </w:p>
    <w:p w:rsidR="00C434ED" w:rsidRPr="003540A4" w:rsidRDefault="00C434ED" w:rsidP="008B0177">
      <w:pPr>
        <w:adjustRightInd w:val="0"/>
        <w:snapToGrid w:val="0"/>
        <w:spacing w:line="360" w:lineRule="auto"/>
        <w:rPr>
          <w:sz w:val="24"/>
        </w:rPr>
      </w:pPr>
      <w:r w:rsidRPr="003540A4">
        <w:rPr>
          <w:b/>
          <w:sz w:val="24"/>
        </w:rPr>
        <w:t xml:space="preserve">Table 2. </w:t>
      </w:r>
      <w:r w:rsidRPr="003540A4">
        <w:rPr>
          <w:sz w:val="24"/>
        </w:rPr>
        <w:t xml:space="preserve">Selected bond lengths (Å ) and bond angles (º) for complexes </w:t>
      </w:r>
      <w:r w:rsidRPr="003540A4">
        <w:rPr>
          <w:b/>
          <w:sz w:val="24"/>
        </w:rPr>
        <w:t>1</w:t>
      </w:r>
      <w:r w:rsidRPr="003540A4">
        <w:rPr>
          <w:sz w:val="24"/>
        </w:rPr>
        <w:t xml:space="preserve"> and</w:t>
      </w:r>
      <w:r w:rsidRPr="003540A4">
        <w:rPr>
          <w:b/>
          <w:sz w:val="24"/>
        </w:rPr>
        <w:t xml:space="preserve"> 2</w:t>
      </w:r>
      <w:r w:rsidRPr="003540A4">
        <w:rPr>
          <w:sz w:val="24"/>
        </w:rPr>
        <w:t xml:space="preserve">  </w:t>
      </w:r>
    </w:p>
    <w:tbl>
      <w:tblPr>
        <w:tblW w:w="0" w:type="auto"/>
        <w:tblBorders>
          <w:top w:val="single" w:sz="4" w:space="0" w:color="auto"/>
          <w:bottom w:val="single" w:sz="4" w:space="0" w:color="auto"/>
        </w:tblBorders>
        <w:tblLook w:val="01E0"/>
      </w:tblPr>
      <w:tblGrid>
        <w:gridCol w:w="2130"/>
        <w:gridCol w:w="2130"/>
        <w:gridCol w:w="2131"/>
        <w:gridCol w:w="2131"/>
      </w:tblGrid>
      <w:tr w:rsidR="00C434ED" w:rsidRPr="003540A4" w:rsidTr="00D51B14">
        <w:tc>
          <w:tcPr>
            <w:tcW w:w="8522" w:type="dxa"/>
            <w:gridSpan w:val="4"/>
            <w:tcBorders>
              <w:top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jc w:val="center"/>
              <w:rPr>
                <w:b/>
                <w:sz w:val="24"/>
              </w:rPr>
            </w:pPr>
            <w:r w:rsidRPr="003540A4">
              <w:rPr>
                <w:b/>
                <w:sz w:val="24"/>
              </w:rPr>
              <w:t>1</w:t>
            </w:r>
          </w:p>
        </w:tc>
      </w:tr>
      <w:tr w:rsidR="00C434ED" w:rsidRPr="003540A4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Zn(1)–N(3)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2.069(3)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Zn(1)–O(1)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2.149(3)</w:t>
            </w:r>
          </w:p>
        </w:tc>
      </w:tr>
      <w:tr w:rsidR="00C434ED" w:rsidRPr="003540A4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Zn(1)–N(4)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2.193(4)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</w:p>
        </w:tc>
      </w:tr>
      <w:tr w:rsidR="00C434ED" w:rsidRPr="003540A4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N(3)–Zn(1)–N(3A)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173.3(3)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N(3)–Zn(1)–O(1)A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101.34(13)</w:t>
            </w:r>
          </w:p>
        </w:tc>
      </w:tr>
      <w:tr w:rsidR="00C434ED" w:rsidRPr="003540A4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N(3)–Zn(1)–O(1)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74.22(13)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O(1)–Zn(1)–O(1)A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100.30(17)</w:t>
            </w:r>
          </w:p>
        </w:tc>
      </w:tr>
      <w:tr w:rsidR="00C434ED" w:rsidRPr="003540A4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N(3)–Zn(1)–N(4)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75.14(14)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N(3)–Zn(1)–N(4A)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109.70(15)</w:t>
            </w:r>
          </w:p>
        </w:tc>
      </w:tr>
      <w:tr w:rsidR="00C434ED" w:rsidRPr="003540A4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O(1)–Zn(1)–N(4A)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91.47(13)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O(1)–Zn(1)–N(4)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148.77(11)</w:t>
            </w:r>
          </w:p>
        </w:tc>
      </w:tr>
      <w:tr w:rsidR="00C434ED" w:rsidRPr="003540A4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N(4)–Zn(1)–N(4A)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93.19(19)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</w:p>
        </w:tc>
      </w:tr>
      <w:tr w:rsidR="00C434ED" w:rsidRPr="003540A4" w:rsidTr="00D51B14">
        <w:tc>
          <w:tcPr>
            <w:tcW w:w="8522" w:type="dxa"/>
            <w:gridSpan w:val="4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jc w:val="center"/>
              <w:rPr>
                <w:b/>
                <w:sz w:val="24"/>
              </w:rPr>
            </w:pPr>
            <w:r w:rsidRPr="003540A4">
              <w:rPr>
                <w:b/>
                <w:sz w:val="24"/>
              </w:rPr>
              <w:t>2</w:t>
            </w:r>
          </w:p>
        </w:tc>
      </w:tr>
      <w:tr w:rsidR="00C434ED" w:rsidRPr="003540A4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Mn(1)–O(1)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2.144(4)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Mn(1)–O(2)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2.151(4)</w:t>
            </w:r>
          </w:p>
        </w:tc>
      </w:tr>
      <w:tr w:rsidR="00C434ED" w:rsidRPr="003540A4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Mn(1)–N(7)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2.191(4)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Mn(1)–N(3)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3540A4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2.19</w:t>
            </w:r>
            <w:r w:rsidR="000E6888" w:rsidRPr="003540A4">
              <w:rPr>
                <w:sz w:val="24"/>
              </w:rPr>
              <w:t>3</w:t>
            </w:r>
            <w:r w:rsidRPr="003540A4">
              <w:rPr>
                <w:sz w:val="24"/>
              </w:rPr>
              <w:t>(4)</w:t>
            </w:r>
          </w:p>
        </w:tc>
      </w:tr>
      <w:tr w:rsidR="00C434ED" w:rsidRPr="003540A4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Mn(1)–N(4)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2.31</w:t>
            </w:r>
            <w:r w:rsidR="000E6888" w:rsidRPr="003540A4">
              <w:rPr>
                <w:sz w:val="24"/>
              </w:rPr>
              <w:t>4</w:t>
            </w:r>
            <w:r w:rsidRPr="003540A4">
              <w:rPr>
                <w:sz w:val="24"/>
              </w:rPr>
              <w:t>(5)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Mn(1)–N(8)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3540A4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2.32</w:t>
            </w:r>
            <w:r w:rsidR="000E6888" w:rsidRPr="003540A4">
              <w:rPr>
                <w:sz w:val="24"/>
              </w:rPr>
              <w:t>6</w:t>
            </w:r>
            <w:r w:rsidRPr="003540A4">
              <w:rPr>
                <w:sz w:val="24"/>
              </w:rPr>
              <w:t>(4)</w:t>
            </w:r>
          </w:p>
        </w:tc>
      </w:tr>
      <w:tr w:rsidR="00C434ED" w:rsidRPr="003540A4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O(1)–Mn(1)–O(2)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107.3</w:t>
            </w:r>
            <w:r w:rsidR="000E6888" w:rsidRPr="003540A4">
              <w:rPr>
                <w:sz w:val="24"/>
              </w:rPr>
              <w:t>4</w:t>
            </w:r>
            <w:r w:rsidRPr="003540A4">
              <w:rPr>
                <w:sz w:val="24"/>
              </w:rPr>
              <w:t>(16)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O(1)–Mn(1)–N(7)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3540A4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122.0</w:t>
            </w:r>
            <w:r w:rsidR="000E6888" w:rsidRPr="003540A4">
              <w:rPr>
                <w:sz w:val="24"/>
              </w:rPr>
              <w:t>5</w:t>
            </w:r>
            <w:r w:rsidRPr="003540A4">
              <w:rPr>
                <w:sz w:val="24"/>
              </w:rPr>
              <w:t>(15)</w:t>
            </w:r>
          </w:p>
        </w:tc>
      </w:tr>
      <w:tr w:rsidR="00C434ED" w:rsidRPr="003540A4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O(2)–Mn(1)–N(7)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72.2</w:t>
            </w:r>
            <w:r w:rsidR="000E6888" w:rsidRPr="003540A4">
              <w:rPr>
                <w:sz w:val="24"/>
              </w:rPr>
              <w:t>7</w:t>
            </w:r>
            <w:r w:rsidRPr="003540A4">
              <w:rPr>
                <w:sz w:val="24"/>
              </w:rPr>
              <w:t>(15)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O(1)–Mn(1)–N(3)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3540A4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7</w:t>
            </w:r>
            <w:r w:rsidR="000E6888" w:rsidRPr="003540A4">
              <w:rPr>
                <w:sz w:val="24"/>
              </w:rPr>
              <w:t>2</w:t>
            </w:r>
            <w:r w:rsidRPr="003540A4">
              <w:rPr>
                <w:sz w:val="24"/>
              </w:rPr>
              <w:t>.</w:t>
            </w:r>
            <w:r w:rsidR="000E6888" w:rsidRPr="003540A4">
              <w:rPr>
                <w:sz w:val="24"/>
              </w:rPr>
              <w:t>01</w:t>
            </w:r>
            <w:r w:rsidRPr="003540A4">
              <w:rPr>
                <w:sz w:val="24"/>
              </w:rPr>
              <w:t>(14)</w:t>
            </w:r>
          </w:p>
        </w:tc>
      </w:tr>
      <w:tr w:rsidR="00C434ED" w:rsidRPr="003540A4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O(2)–Mn(1)–N(3)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125.5</w:t>
            </w:r>
            <w:r w:rsidR="000E6888" w:rsidRPr="003540A4">
              <w:rPr>
                <w:sz w:val="24"/>
              </w:rPr>
              <w:t>1</w:t>
            </w:r>
            <w:r w:rsidRPr="003540A4">
              <w:rPr>
                <w:sz w:val="24"/>
              </w:rPr>
              <w:t>(15)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N(7)–Mn(1)–N(3)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155.58(17)</w:t>
            </w:r>
          </w:p>
        </w:tc>
      </w:tr>
      <w:tr w:rsidR="00C434ED" w:rsidRPr="003540A4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O(1)–Mn(1)–N(4)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14</w:t>
            </w:r>
            <w:r w:rsidR="000E6888" w:rsidRPr="003540A4">
              <w:rPr>
                <w:sz w:val="24"/>
              </w:rPr>
              <w:t>2</w:t>
            </w:r>
            <w:r w:rsidRPr="003540A4">
              <w:rPr>
                <w:sz w:val="24"/>
              </w:rPr>
              <w:t>.</w:t>
            </w:r>
            <w:r w:rsidR="000E6888" w:rsidRPr="003540A4">
              <w:rPr>
                <w:sz w:val="24"/>
              </w:rPr>
              <w:t>00</w:t>
            </w:r>
            <w:r w:rsidRPr="003540A4">
              <w:rPr>
                <w:sz w:val="24"/>
              </w:rPr>
              <w:t>(1</w:t>
            </w:r>
            <w:r w:rsidR="000E6888" w:rsidRPr="003540A4">
              <w:rPr>
                <w:sz w:val="24"/>
              </w:rPr>
              <w:t>5</w:t>
            </w:r>
            <w:r w:rsidRPr="003540A4">
              <w:rPr>
                <w:sz w:val="24"/>
              </w:rPr>
              <w:t>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O(2)–Mn(1)–N(4)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3540A4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90.</w:t>
            </w:r>
            <w:r w:rsidR="000E6888" w:rsidRPr="003540A4">
              <w:rPr>
                <w:sz w:val="24"/>
              </w:rPr>
              <w:t>07</w:t>
            </w:r>
            <w:r w:rsidRPr="003540A4">
              <w:rPr>
                <w:sz w:val="24"/>
              </w:rPr>
              <w:t>(16)</w:t>
            </w:r>
          </w:p>
        </w:tc>
      </w:tr>
      <w:tr w:rsidR="00C434ED" w:rsidRPr="003540A4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N(7)–Mn(1)–N(4)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95.1</w:t>
            </w:r>
            <w:r w:rsidR="000E6888" w:rsidRPr="003540A4">
              <w:rPr>
                <w:sz w:val="24"/>
              </w:rPr>
              <w:t>5</w:t>
            </w:r>
            <w:r w:rsidRPr="003540A4">
              <w:rPr>
                <w:sz w:val="24"/>
              </w:rPr>
              <w:t>(16)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N(3)–Mn(1)–N(4)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3540A4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70.4</w:t>
            </w:r>
            <w:r w:rsidR="000E6888" w:rsidRPr="003540A4">
              <w:rPr>
                <w:sz w:val="24"/>
              </w:rPr>
              <w:t>1</w:t>
            </w:r>
            <w:r w:rsidRPr="003540A4">
              <w:rPr>
                <w:sz w:val="24"/>
              </w:rPr>
              <w:t>(15)</w:t>
            </w:r>
          </w:p>
        </w:tc>
      </w:tr>
      <w:tr w:rsidR="00C434ED" w:rsidRPr="003540A4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O(1)–Mn(1)–N(8)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90.69(1</w:t>
            </w:r>
            <w:r w:rsidR="000E6888" w:rsidRPr="003540A4">
              <w:rPr>
                <w:sz w:val="24"/>
              </w:rPr>
              <w:t>6</w:t>
            </w:r>
            <w:r w:rsidRPr="003540A4">
              <w:rPr>
                <w:sz w:val="24"/>
              </w:rPr>
              <w:t>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O(2)–Mn(1)–N(8)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3540A4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142.5</w:t>
            </w:r>
            <w:r w:rsidR="000E6888" w:rsidRPr="003540A4">
              <w:rPr>
                <w:sz w:val="24"/>
              </w:rPr>
              <w:t>8</w:t>
            </w:r>
            <w:r w:rsidRPr="003540A4">
              <w:rPr>
                <w:sz w:val="24"/>
              </w:rPr>
              <w:t>(14)</w:t>
            </w:r>
          </w:p>
        </w:tc>
      </w:tr>
      <w:tr w:rsidR="00C434ED" w:rsidRPr="003540A4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N(7)–Mn(1)–N(8)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70.38(15)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N(3)–Mn(1)–N(8)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3540A4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90.</w:t>
            </w:r>
            <w:r w:rsidR="000E6888" w:rsidRPr="003540A4">
              <w:rPr>
                <w:sz w:val="24"/>
              </w:rPr>
              <w:t>90</w:t>
            </w:r>
            <w:r w:rsidRPr="003540A4">
              <w:rPr>
                <w:sz w:val="24"/>
              </w:rPr>
              <w:t>(15)</w:t>
            </w:r>
          </w:p>
        </w:tc>
      </w:tr>
      <w:tr w:rsidR="00C434ED" w:rsidRPr="003540A4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N(4)–Mn(1)–N(8)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95.3</w:t>
            </w:r>
            <w:r w:rsidR="000E6888" w:rsidRPr="003540A4">
              <w:rPr>
                <w:sz w:val="24"/>
              </w:rPr>
              <w:t>5</w:t>
            </w:r>
            <w:r w:rsidRPr="003540A4">
              <w:rPr>
                <w:sz w:val="24"/>
              </w:rPr>
              <w:t>(16)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</w:p>
        </w:tc>
      </w:tr>
    </w:tbl>
    <w:p w:rsidR="00C434ED" w:rsidRPr="003540A4" w:rsidRDefault="00C434ED" w:rsidP="008B0177">
      <w:pPr>
        <w:adjustRightInd w:val="0"/>
        <w:snapToGrid w:val="0"/>
        <w:spacing w:line="360" w:lineRule="auto"/>
        <w:rPr>
          <w:bCs/>
          <w:sz w:val="20"/>
          <w:szCs w:val="20"/>
        </w:rPr>
      </w:pPr>
      <w:r w:rsidRPr="003540A4">
        <w:rPr>
          <w:bCs/>
          <w:sz w:val="20"/>
          <w:szCs w:val="20"/>
        </w:rPr>
        <w:t xml:space="preserve">Symmetry code for A: – </w:t>
      </w:r>
      <w:r w:rsidRPr="003540A4">
        <w:rPr>
          <w:bCs/>
          <w:i/>
          <w:sz w:val="20"/>
          <w:szCs w:val="20"/>
        </w:rPr>
        <w:t>x</w:t>
      </w:r>
      <w:r w:rsidRPr="003540A4">
        <w:rPr>
          <w:bCs/>
          <w:sz w:val="20"/>
          <w:szCs w:val="20"/>
        </w:rPr>
        <w:t xml:space="preserve">, – </w:t>
      </w:r>
      <w:r w:rsidRPr="003540A4">
        <w:rPr>
          <w:bCs/>
          <w:i/>
          <w:sz w:val="20"/>
          <w:szCs w:val="20"/>
        </w:rPr>
        <w:t>y</w:t>
      </w:r>
      <w:r w:rsidRPr="003540A4">
        <w:rPr>
          <w:bCs/>
          <w:sz w:val="20"/>
          <w:szCs w:val="20"/>
        </w:rPr>
        <w:t xml:space="preserve">, </w:t>
      </w:r>
      <w:r w:rsidRPr="003540A4">
        <w:rPr>
          <w:bCs/>
          <w:i/>
          <w:sz w:val="20"/>
          <w:szCs w:val="20"/>
        </w:rPr>
        <w:t>z</w:t>
      </w:r>
      <w:r w:rsidRPr="003540A4">
        <w:rPr>
          <w:bCs/>
          <w:sz w:val="20"/>
          <w:szCs w:val="20"/>
        </w:rPr>
        <w:t xml:space="preserve">. </w:t>
      </w:r>
    </w:p>
    <w:p w:rsidR="00B955C2" w:rsidRPr="003540A4" w:rsidRDefault="00B955C2" w:rsidP="008B0177">
      <w:pPr>
        <w:adjustRightInd w:val="0"/>
        <w:snapToGrid w:val="0"/>
        <w:spacing w:line="360" w:lineRule="auto"/>
        <w:rPr>
          <w:bCs/>
          <w:sz w:val="20"/>
          <w:szCs w:val="20"/>
        </w:rPr>
      </w:pPr>
    </w:p>
    <w:p w:rsidR="00F93F87" w:rsidRPr="003540A4" w:rsidRDefault="00F93F87" w:rsidP="00F93F87">
      <w:pPr>
        <w:shd w:val="clear" w:color="auto" w:fill="FFFFFF"/>
        <w:adjustRightInd w:val="0"/>
        <w:snapToGrid w:val="0"/>
        <w:spacing w:line="360" w:lineRule="auto"/>
        <w:rPr>
          <w:b/>
          <w:sz w:val="24"/>
        </w:rPr>
      </w:pPr>
      <w:r w:rsidRPr="003540A4">
        <w:rPr>
          <w:b/>
          <w:sz w:val="24"/>
        </w:rPr>
        <w:t>2.5. Antimicrobial assay</w:t>
      </w:r>
    </w:p>
    <w:p w:rsidR="00C434ED" w:rsidRPr="003540A4" w:rsidRDefault="00F93F87" w:rsidP="00F93F87">
      <w:pPr>
        <w:shd w:val="clear" w:color="auto" w:fill="FFFFFF"/>
        <w:adjustRightInd w:val="0"/>
        <w:snapToGrid w:val="0"/>
        <w:spacing w:line="360" w:lineRule="auto"/>
        <w:rPr>
          <w:sz w:val="24"/>
        </w:rPr>
      </w:pPr>
      <w:r w:rsidRPr="003540A4">
        <w:rPr>
          <w:sz w:val="24"/>
        </w:rPr>
        <w:t xml:space="preserve">  Qualitative determination of antimicrobial activity was done using the disk diffusion method as described in the literature.</w:t>
      </w:r>
      <w:r w:rsidRPr="003540A4">
        <w:rPr>
          <w:sz w:val="24"/>
          <w:vertAlign w:val="superscript"/>
        </w:rPr>
        <w:t>1</w:t>
      </w:r>
      <w:r w:rsidR="002C52B4" w:rsidRPr="003540A4">
        <w:rPr>
          <w:rFonts w:hint="eastAsia"/>
          <w:sz w:val="24"/>
          <w:vertAlign w:val="superscript"/>
        </w:rPr>
        <w:t>3</w:t>
      </w:r>
      <w:r w:rsidRPr="003540A4">
        <w:rPr>
          <w:sz w:val="24"/>
        </w:rPr>
        <w:t xml:space="preserve"> Suspensions in sterile peptone water from 24-h cultures of microorganisms were adjusted to 0.5</w:t>
      </w:r>
      <w:r w:rsidR="00CD42F6" w:rsidRPr="003540A4">
        <w:rPr>
          <w:sz w:val="24"/>
        </w:rPr>
        <w:t xml:space="preserve"> </w:t>
      </w:r>
      <w:r w:rsidRPr="003540A4">
        <w:rPr>
          <w:sz w:val="24"/>
        </w:rPr>
        <w:t>McFarland. Muller–Hinton Petri dishes of 90 mm were inoculated</w:t>
      </w:r>
      <w:r w:rsidR="00CD42F6" w:rsidRPr="003540A4">
        <w:rPr>
          <w:sz w:val="24"/>
        </w:rPr>
        <w:t xml:space="preserve"> </w:t>
      </w:r>
      <w:r w:rsidRPr="003540A4">
        <w:rPr>
          <w:sz w:val="24"/>
        </w:rPr>
        <w:t>using these suspensions. Paper disks (6 mm in diameter) containing</w:t>
      </w:r>
      <w:r w:rsidR="00CD42F6" w:rsidRPr="003540A4">
        <w:rPr>
          <w:sz w:val="24"/>
        </w:rPr>
        <w:t xml:space="preserve"> </w:t>
      </w:r>
      <w:r w:rsidRPr="003540A4">
        <w:rPr>
          <w:sz w:val="24"/>
        </w:rPr>
        <w:t xml:space="preserve">10 </w:t>
      </w:r>
      <w:r w:rsidR="00CD42F6" w:rsidRPr="003540A4">
        <w:rPr>
          <w:sz w:val="24"/>
        </w:rPr>
        <w:t>μ</w:t>
      </w:r>
      <w:r w:rsidRPr="003540A4">
        <w:rPr>
          <w:sz w:val="24"/>
        </w:rPr>
        <w:t>L of the substance to be tested (at a concentration of</w:t>
      </w:r>
      <w:r w:rsidR="00CD42F6" w:rsidRPr="003540A4">
        <w:rPr>
          <w:sz w:val="24"/>
        </w:rPr>
        <w:t xml:space="preserve"> </w:t>
      </w:r>
      <w:r w:rsidRPr="003540A4">
        <w:rPr>
          <w:sz w:val="24"/>
        </w:rPr>
        <w:t xml:space="preserve">2048 </w:t>
      </w:r>
      <w:r w:rsidR="00CD42F6" w:rsidRPr="003540A4">
        <w:rPr>
          <w:sz w:val="24"/>
        </w:rPr>
        <w:t>μ</w:t>
      </w:r>
      <w:r w:rsidRPr="003540A4">
        <w:rPr>
          <w:sz w:val="24"/>
        </w:rPr>
        <w:t>g/mL in DMSO) were placed in a circular pattern in each</w:t>
      </w:r>
      <w:r w:rsidR="00CD42F6" w:rsidRPr="003540A4">
        <w:rPr>
          <w:sz w:val="24"/>
        </w:rPr>
        <w:t xml:space="preserve"> </w:t>
      </w:r>
      <w:r w:rsidRPr="003540A4">
        <w:rPr>
          <w:sz w:val="24"/>
        </w:rPr>
        <w:t>inoculated plate. Incubation of the plates was done at 37</w:t>
      </w:r>
      <w:r w:rsidR="00CD42F6" w:rsidRPr="003540A4">
        <w:rPr>
          <w:sz w:val="24"/>
        </w:rPr>
        <w:t xml:space="preserve"> °</w:t>
      </w:r>
      <w:r w:rsidRPr="003540A4">
        <w:rPr>
          <w:sz w:val="24"/>
        </w:rPr>
        <w:t>C for 18–24 h. Reading of the results was done by</w:t>
      </w:r>
      <w:r w:rsidR="00CD42F6" w:rsidRPr="003540A4">
        <w:rPr>
          <w:sz w:val="24"/>
        </w:rPr>
        <w:t xml:space="preserve"> </w:t>
      </w:r>
      <w:r w:rsidRPr="003540A4">
        <w:rPr>
          <w:sz w:val="24"/>
        </w:rPr>
        <w:t>measuring the diameters of the inhibition zones generated by the</w:t>
      </w:r>
      <w:r w:rsidR="00CD42F6" w:rsidRPr="003540A4">
        <w:rPr>
          <w:sz w:val="24"/>
        </w:rPr>
        <w:t xml:space="preserve"> </w:t>
      </w:r>
      <w:r w:rsidRPr="003540A4">
        <w:rPr>
          <w:sz w:val="24"/>
        </w:rPr>
        <w:t xml:space="preserve">test substance. Tetracycline </w:t>
      </w:r>
      <w:r w:rsidR="002B3E42" w:rsidRPr="003540A4">
        <w:rPr>
          <w:sz w:val="24"/>
        </w:rPr>
        <w:t>was</w:t>
      </w:r>
      <w:r w:rsidRPr="003540A4">
        <w:rPr>
          <w:sz w:val="24"/>
        </w:rPr>
        <w:t xml:space="preserve"> used as </w:t>
      </w:r>
      <w:r w:rsidR="002B3E42" w:rsidRPr="003540A4">
        <w:rPr>
          <w:sz w:val="24"/>
        </w:rPr>
        <w:t xml:space="preserve">a </w:t>
      </w:r>
      <w:r w:rsidRPr="003540A4">
        <w:rPr>
          <w:sz w:val="24"/>
        </w:rPr>
        <w:t>reference</w:t>
      </w:r>
      <w:r w:rsidR="002B3E42" w:rsidRPr="003540A4">
        <w:rPr>
          <w:sz w:val="24"/>
        </w:rPr>
        <w:t xml:space="preserve"> </w:t>
      </w:r>
      <w:r w:rsidRPr="003540A4">
        <w:rPr>
          <w:sz w:val="24"/>
        </w:rPr>
        <w:t>substance.</w:t>
      </w:r>
      <w:r w:rsidR="002B3E42" w:rsidRPr="003540A4">
        <w:rPr>
          <w:sz w:val="24"/>
        </w:rPr>
        <w:t xml:space="preserve"> </w:t>
      </w:r>
      <w:r w:rsidRPr="003540A4">
        <w:rPr>
          <w:sz w:val="24"/>
        </w:rPr>
        <w:t>Determination of MIC was done using the serial dilutions in</w:t>
      </w:r>
      <w:r w:rsidR="002B3E42" w:rsidRPr="003540A4">
        <w:rPr>
          <w:sz w:val="24"/>
        </w:rPr>
        <w:t xml:space="preserve"> </w:t>
      </w:r>
      <w:r w:rsidRPr="003540A4">
        <w:rPr>
          <w:sz w:val="24"/>
        </w:rPr>
        <w:t>liquid broth method. The materials used were 96-well plates,</w:t>
      </w:r>
      <w:r w:rsidR="002B3E42" w:rsidRPr="003540A4">
        <w:rPr>
          <w:sz w:val="24"/>
        </w:rPr>
        <w:t xml:space="preserve"> </w:t>
      </w:r>
      <w:r w:rsidRPr="003540A4">
        <w:rPr>
          <w:sz w:val="24"/>
        </w:rPr>
        <w:t>suspensions of microorganism (0.5 McFarland), Muller-Hinton</w:t>
      </w:r>
      <w:r w:rsidR="002B3E42" w:rsidRPr="003540A4">
        <w:rPr>
          <w:sz w:val="24"/>
        </w:rPr>
        <w:t xml:space="preserve"> </w:t>
      </w:r>
      <w:r w:rsidRPr="003540A4">
        <w:rPr>
          <w:sz w:val="24"/>
        </w:rPr>
        <w:t>broth (Merck) and stock solutions of each substance to be tested</w:t>
      </w:r>
      <w:r w:rsidR="002B3E42" w:rsidRPr="003540A4">
        <w:rPr>
          <w:sz w:val="24"/>
        </w:rPr>
        <w:t xml:space="preserve"> </w:t>
      </w:r>
      <w:r w:rsidRPr="003540A4">
        <w:rPr>
          <w:sz w:val="24"/>
        </w:rPr>
        <w:t xml:space="preserve">(2048 </w:t>
      </w:r>
      <w:r w:rsidR="002B3E42" w:rsidRPr="003540A4">
        <w:rPr>
          <w:sz w:val="24"/>
        </w:rPr>
        <w:t>μ</w:t>
      </w:r>
      <w:r w:rsidRPr="003540A4">
        <w:rPr>
          <w:sz w:val="24"/>
        </w:rPr>
        <w:t>g/mL in DMSO). The following concentrations of the</w:t>
      </w:r>
      <w:r w:rsidR="002B3E42" w:rsidRPr="003540A4">
        <w:rPr>
          <w:sz w:val="24"/>
        </w:rPr>
        <w:t xml:space="preserve"> </w:t>
      </w:r>
      <w:r w:rsidRPr="003540A4">
        <w:rPr>
          <w:sz w:val="24"/>
        </w:rPr>
        <w:t>substances to be tested were obtained in the 96-well plates: 1024,</w:t>
      </w:r>
      <w:r w:rsidR="002B3E42" w:rsidRPr="003540A4">
        <w:rPr>
          <w:sz w:val="24"/>
        </w:rPr>
        <w:t xml:space="preserve"> </w:t>
      </w:r>
      <w:r w:rsidRPr="003540A4">
        <w:rPr>
          <w:sz w:val="24"/>
        </w:rPr>
        <w:t xml:space="preserve">512, 256, 128, 64, 32, 16, 8, 4 and 2 </w:t>
      </w:r>
      <w:r w:rsidR="002B3E42" w:rsidRPr="003540A4">
        <w:rPr>
          <w:sz w:val="24"/>
        </w:rPr>
        <w:t>μ</w:t>
      </w:r>
      <w:r w:rsidRPr="003540A4">
        <w:rPr>
          <w:sz w:val="24"/>
        </w:rPr>
        <w:t xml:space="preserve">g/mL. After incubation at 37 </w:t>
      </w:r>
      <w:r w:rsidR="002B3E42" w:rsidRPr="003540A4">
        <w:rPr>
          <w:sz w:val="24"/>
        </w:rPr>
        <w:t>°</w:t>
      </w:r>
      <w:r w:rsidRPr="003540A4">
        <w:rPr>
          <w:sz w:val="24"/>
        </w:rPr>
        <w:t>C</w:t>
      </w:r>
      <w:r w:rsidR="002B3E42" w:rsidRPr="003540A4">
        <w:rPr>
          <w:sz w:val="24"/>
        </w:rPr>
        <w:t xml:space="preserve"> </w:t>
      </w:r>
      <w:r w:rsidRPr="003540A4">
        <w:rPr>
          <w:sz w:val="24"/>
        </w:rPr>
        <w:t>for 18–24 h, the MIC for each tested substance was determined by</w:t>
      </w:r>
      <w:r w:rsidR="002B3E42" w:rsidRPr="003540A4">
        <w:rPr>
          <w:sz w:val="24"/>
        </w:rPr>
        <w:t xml:space="preserve"> </w:t>
      </w:r>
      <w:r w:rsidRPr="003540A4">
        <w:rPr>
          <w:sz w:val="24"/>
        </w:rPr>
        <w:t>microscopic observation of microbial growth. It corresponds to the</w:t>
      </w:r>
      <w:r w:rsidR="002B3E42" w:rsidRPr="003540A4">
        <w:rPr>
          <w:sz w:val="24"/>
        </w:rPr>
        <w:t xml:space="preserve"> </w:t>
      </w:r>
      <w:r w:rsidRPr="003540A4">
        <w:rPr>
          <w:sz w:val="24"/>
        </w:rPr>
        <w:t>well with the lowest concentration of the tested substance where</w:t>
      </w:r>
      <w:r w:rsidR="002B3E42" w:rsidRPr="003540A4">
        <w:rPr>
          <w:sz w:val="24"/>
        </w:rPr>
        <w:t xml:space="preserve"> </w:t>
      </w:r>
      <w:r w:rsidRPr="003540A4">
        <w:rPr>
          <w:sz w:val="24"/>
        </w:rPr>
        <w:t>microbial growth was clearly inhibited.</w:t>
      </w:r>
    </w:p>
    <w:p w:rsidR="00F93F87" w:rsidRPr="003540A4" w:rsidRDefault="00F93F87" w:rsidP="008B0177">
      <w:pPr>
        <w:shd w:val="clear" w:color="auto" w:fill="FFFFFF"/>
        <w:adjustRightInd w:val="0"/>
        <w:snapToGrid w:val="0"/>
        <w:spacing w:line="360" w:lineRule="auto"/>
        <w:rPr>
          <w:sz w:val="24"/>
        </w:rPr>
      </w:pPr>
    </w:p>
    <w:p w:rsidR="00383E8B" w:rsidRPr="003540A4" w:rsidRDefault="004609A9" w:rsidP="008B0177">
      <w:pPr>
        <w:adjustRightInd w:val="0"/>
        <w:snapToGrid w:val="0"/>
        <w:spacing w:line="360" w:lineRule="auto"/>
        <w:jc w:val="center"/>
        <w:rPr>
          <w:b/>
          <w:caps/>
          <w:sz w:val="24"/>
        </w:rPr>
      </w:pPr>
      <w:r w:rsidRPr="003540A4">
        <w:rPr>
          <w:b/>
          <w:caps/>
          <w:sz w:val="24"/>
        </w:rPr>
        <w:t xml:space="preserve">3. </w:t>
      </w:r>
      <w:r w:rsidR="00383E8B" w:rsidRPr="003540A4">
        <w:rPr>
          <w:b/>
          <w:caps/>
          <w:sz w:val="24"/>
        </w:rPr>
        <w:t>R</w:t>
      </w:r>
      <w:r w:rsidRPr="003540A4">
        <w:rPr>
          <w:b/>
          <w:sz w:val="24"/>
        </w:rPr>
        <w:t>esults and Discussion</w:t>
      </w:r>
    </w:p>
    <w:p w:rsidR="004609A9" w:rsidRPr="003540A4" w:rsidRDefault="004609A9" w:rsidP="008B0177">
      <w:pPr>
        <w:adjustRightInd w:val="0"/>
        <w:snapToGrid w:val="0"/>
        <w:spacing w:line="360" w:lineRule="auto"/>
        <w:rPr>
          <w:b/>
          <w:sz w:val="24"/>
        </w:rPr>
      </w:pPr>
      <w:r w:rsidRPr="003540A4">
        <w:rPr>
          <w:b/>
          <w:sz w:val="24"/>
        </w:rPr>
        <w:t xml:space="preserve">3.1. </w:t>
      </w:r>
      <w:r w:rsidR="0018306B" w:rsidRPr="003540A4">
        <w:rPr>
          <w:b/>
          <w:sz w:val="24"/>
        </w:rPr>
        <w:t>Chemistry</w:t>
      </w:r>
    </w:p>
    <w:p w:rsidR="00CA1AEE" w:rsidRPr="003540A4" w:rsidRDefault="004B0F49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3540A4">
        <w:rPr>
          <w:sz w:val="24"/>
        </w:rPr>
        <w:t xml:space="preserve">The </w:t>
      </w:r>
      <w:r w:rsidR="00A76D31" w:rsidRPr="003540A4">
        <w:rPr>
          <w:sz w:val="24"/>
        </w:rPr>
        <w:t>hydrazone compound HL</w:t>
      </w:r>
      <w:r w:rsidR="00B1700C" w:rsidRPr="003540A4">
        <w:rPr>
          <w:sz w:val="24"/>
        </w:rPr>
        <w:t xml:space="preserve"> was</w:t>
      </w:r>
      <w:r w:rsidRPr="003540A4">
        <w:rPr>
          <w:sz w:val="24"/>
        </w:rPr>
        <w:t xml:space="preserve"> prepared by the condensation of equimolar quantities of </w:t>
      </w:r>
      <w:r w:rsidR="00835363" w:rsidRPr="003540A4">
        <w:rPr>
          <w:sz w:val="24"/>
        </w:rPr>
        <w:t xml:space="preserve">2-acetylpyridine with pyridine-4-carbohydrazide </w:t>
      </w:r>
      <w:r w:rsidRPr="003540A4">
        <w:rPr>
          <w:sz w:val="24"/>
        </w:rPr>
        <w:t>in methanol at ambient temperature</w:t>
      </w:r>
      <w:r w:rsidR="00281CF2" w:rsidRPr="003540A4">
        <w:rPr>
          <w:sz w:val="24"/>
        </w:rPr>
        <w:t xml:space="preserve">. </w:t>
      </w:r>
      <w:r w:rsidR="006264D0" w:rsidRPr="003540A4">
        <w:rPr>
          <w:sz w:val="24"/>
        </w:rPr>
        <w:t xml:space="preserve">The </w:t>
      </w:r>
      <w:r w:rsidR="00835363" w:rsidRPr="003540A4">
        <w:rPr>
          <w:sz w:val="24"/>
        </w:rPr>
        <w:t>hydrazone compound</w:t>
      </w:r>
      <w:r w:rsidR="006264D0" w:rsidRPr="003540A4">
        <w:rPr>
          <w:sz w:val="24"/>
        </w:rPr>
        <w:t xml:space="preserve"> p</w:t>
      </w:r>
      <w:r w:rsidR="00383E8B" w:rsidRPr="003540A4">
        <w:rPr>
          <w:sz w:val="24"/>
        </w:rPr>
        <w:t xml:space="preserve">repared in this way </w:t>
      </w:r>
      <w:r w:rsidR="00C50DB8" w:rsidRPr="003540A4">
        <w:rPr>
          <w:sz w:val="24"/>
        </w:rPr>
        <w:t>was</w:t>
      </w:r>
      <w:r w:rsidR="00383E8B" w:rsidRPr="003540A4">
        <w:rPr>
          <w:sz w:val="24"/>
        </w:rPr>
        <w:t xml:space="preserve"> formed in</w:t>
      </w:r>
      <w:r w:rsidR="006264D0" w:rsidRPr="003540A4">
        <w:rPr>
          <w:sz w:val="24"/>
        </w:rPr>
        <w:t xml:space="preserve"> </w:t>
      </w:r>
      <w:r w:rsidR="00383E8B" w:rsidRPr="003540A4">
        <w:rPr>
          <w:sz w:val="24"/>
        </w:rPr>
        <w:t xml:space="preserve">nearly quantitative yield and of high purity. </w:t>
      </w:r>
      <w:r w:rsidR="00B65201" w:rsidRPr="003540A4">
        <w:rPr>
          <w:sz w:val="24"/>
        </w:rPr>
        <w:t>The comp</w:t>
      </w:r>
      <w:r w:rsidR="00F053D5" w:rsidRPr="003540A4">
        <w:rPr>
          <w:sz w:val="24"/>
        </w:rPr>
        <w:t>ounds</w:t>
      </w:r>
      <w:r w:rsidR="00B65201" w:rsidRPr="003540A4">
        <w:rPr>
          <w:sz w:val="24"/>
        </w:rPr>
        <w:t xml:space="preserve"> </w:t>
      </w:r>
      <w:r w:rsidR="00F053D5" w:rsidRPr="003540A4">
        <w:rPr>
          <w:b/>
          <w:sz w:val="24"/>
        </w:rPr>
        <w:t>1</w:t>
      </w:r>
      <w:r w:rsidR="00835363" w:rsidRPr="003540A4">
        <w:rPr>
          <w:sz w:val="24"/>
        </w:rPr>
        <w:t xml:space="preserve"> and </w:t>
      </w:r>
      <w:r w:rsidR="00F053D5" w:rsidRPr="003540A4">
        <w:rPr>
          <w:b/>
          <w:sz w:val="24"/>
        </w:rPr>
        <w:t>2</w:t>
      </w:r>
      <w:r w:rsidR="00835363" w:rsidRPr="003540A4">
        <w:rPr>
          <w:sz w:val="24"/>
        </w:rPr>
        <w:t xml:space="preserve"> </w:t>
      </w:r>
      <w:r w:rsidR="00B65201" w:rsidRPr="003540A4">
        <w:rPr>
          <w:sz w:val="24"/>
        </w:rPr>
        <w:t xml:space="preserve">were readily synthesized by reaction of the </w:t>
      </w:r>
      <w:r w:rsidR="00835363" w:rsidRPr="003540A4">
        <w:rPr>
          <w:sz w:val="24"/>
        </w:rPr>
        <w:t>hydrazone compound HL with</w:t>
      </w:r>
      <w:r w:rsidR="00C56317" w:rsidRPr="003540A4">
        <w:rPr>
          <w:sz w:val="24"/>
        </w:rPr>
        <w:t xml:space="preserve"> </w:t>
      </w:r>
      <w:r w:rsidR="00F053D5" w:rsidRPr="003540A4">
        <w:rPr>
          <w:sz w:val="24"/>
        </w:rPr>
        <w:t>zinc</w:t>
      </w:r>
      <w:r w:rsidR="00835363" w:rsidRPr="003540A4">
        <w:rPr>
          <w:sz w:val="24"/>
        </w:rPr>
        <w:t xml:space="preserve"> perchlorate and </w:t>
      </w:r>
      <w:r w:rsidR="00F053D5" w:rsidRPr="003540A4">
        <w:rPr>
          <w:sz w:val="24"/>
        </w:rPr>
        <w:t>manganese perchlorate</w:t>
      </w:r>
      <w:r w:rsidR="00835363" w:rsidRPr="003540A4">
        <w:rPr>
          <w:sz w:val="24"/>
        </w:rPr>
        <w:t xml:space="preserve"> in </w:t>
      </w:r>
      <w:r w:rsidR="00C56317" w:rsidRPr="003540A4">
        <w:rPr>
          <w:sz w:val="24"/>
        </w:rPr>
        <w:t>methanol</w:t>
      </w:r>
      <w:r w:rsidR="00B65201" w:rsidRPr="003540A4">
        <w:rPr>
          <w:sz w:val="24"/>
        </w:rPr>
        <w:t xml:space="preserve"> at ambient temperature. </w:t>
      </w:r>
      <w:r w:rsidR="00383E8B" w:rsidRPr="003540A4">
        <w:rPr>
          <w:sz w:val="24"/>
        </w:rPr>
        <w:t>All</w:t>
      </w:r>
      <w:r w:rsidR="006264D0" w:rsidRPr="003540A4">
        <w:rPr>
          <w:sz w:val="24"/>
        </w:rPr>
        <w:t xml:space="preserve"> </w:t>
      </w:r>
      <w:r w:rsidR="00B65201" w:rsidRPr="003540A4">
        <w:rPr>
          <w:sz w:val="24"/>
        </w:rPr>
        <w:t xml:space="preserve">the </w:t>
      </w:r>
      <w:r w:rsidR="00383E8B" w:rsidRPr="003540A4">
        <w:rPr>
          <w:sz w:val="24"/>
        </w:rPr>
        <w:t>compounds are very stable at room temperature in the</w:t>
      </w:r>
      <w:r w:rsidR="006264D0" w:rsidRPr="003540A4">
        <w:rPr>
          <w:sz w:val="24"/>
        </w:rPr>
        <w:t xml:space="preserve"> </w:t>
      </w:r>
      <w:r w:rsidR="00383E8B" w:rsidRPr="003540A4">
        <w:rPr>
          <w:sz w:val="24"/>
        </w:rPr>
        <w:t>solid state</w:t>
      </w:r>
      <w:r w:rsidR="00036250" w:rsidRPr="003540A4">
        <w:rPr>
          <w:sz w:val="24"/>
        </w:rPr>
        <w:t xml:space="preserve">, and </w:t>
      </w:r>
      <w:r w:rsidR="00383E8B" w:rsidRPr="003540A4">
        <w:rPr>
          <w:sz w:val="24"/>
        </w:rPr>
        <w:t>sol</w:t>
      </w:r>
      <w:r w:rsidR="006264D0" w:rsidRPr="003540A4">
        <w:rPr>
          <w:sz w:val="24"/>
        </w:rPr>
        <w:t>uble in common or</w:t>
      </w:r>
      <w:r w:rsidR="00383E8B" w:rsidRPr="003540A4">
        <w:rPr>
          <w:sz w:val="24"/>
        </w:rPr>
        <w:t>ganic solvents</w:t>
      </w:r>
      <w:r w:rsidR="006264D0" w:rsidRPr="003540A4">
        <w:rPr>
          <w:sz w:val="24"/>
        </w:rPr>
        <w:t xml:space="preserve">, such as methanol, ethanol, </w:t>
      </w:r>
      <w:r w:rsidR="00C50DB8" w:rsidRPr="003540A4">
        <w:rPr>
          <w:sz w:val="24"/>
        </w:rPr>
        <w:t>an</w:t>
      </w:r>
      <w:r w:rsidR="006264D0" w:rsidRPr="003540A4">
        <w:rPr>
          <w:sz w:val="24"/>
        </w:rPr>
        <w:t>d acetonitrile</w:t>
      </w:r>
      <w:r w:rsidR="00383E8B" w:rsidRPr="003540A4">
        <w:rPr>
          <w:sz w:val="24"/>
        </w:rPr>
        <w:t>. The results of the elemental analyses</w:t>
      </w:r>
      <w:r w:rsidR="002C3D4D" w:rsidRPr="003540A4">
        <w:rPr>
          <w:sz w:val="24"/>
        </w:rPr>
        <w:t xml:space="preserve"> </w:t>
      </w:r>
      <w:r w:rsidR="00383E8B" w:rsidRPr="003540A4">
        <w:rPr>
          <w:sz w:val="24"/>
        </w:rPr>
        <w:t>are in accord with the composition</w:t>
      </w:r>
      <w:r w:rsidR="009C1A81" w:rsidRPr="003540A4">
        <w:rPr>
          <w:sz w:val="24"/>
        </w:rPr>
        <w:t xml:space="preserve"> </w:t>
      </w:r>
      <w:r w:rsidR="00383E8B" w:rsidRPr="003540A4">
        <w:rPr>
          <w:sz w:val="24"/>
        </w:rPr>
        <w:t>suggested for the</w:t>
      </w:r>
      <w:r w:rsidR="009D00E9" w:rsidRPr="003540A4">
        <w:rPr>
          <w:sz w:val="24"/>
        </w:rPr>
        <w:t xml:space="preserve"> </w:t>
      </w:r>
      <w:r w:rsidR="00835363" w:rsidRPr="003540A4">
        <w:rPr>
          <w:sz w:val="24"/>
        </w:rPr>
        <w:t xml:space="preserve">hydrazone and </w:t>
      </w:r>
      <w:r w:rsidR="009C1A81" w:rsidRPr="003540A4">
        <w:rPr>
          <w:sz w:val="24"/>
        </w:rPr>
        <w:t xml:space="preserve">the </w:t>
      </w:r>
      <w:r w:rsidR="00383E8B" w:rsidRPr="003540A4">
        <w:rPr>
          <w:sz w:val="24"/>
        </w:rPr>
        <w:t xml:space="preserve">complexes. </w:t>
      </w:r>
    </w:p>
    <w:p w:rsidR="004609A9" w:rsidRPr="003540A4" w:rsidRDefault="004609A9" w:rsidP="008B0177">
      <w:pPr>
        <w:adjustRightInd w:val="0"/>
        <w:snapToGrid w:val="0"/>
        <w:spacing w:line="360" w:lineRule="auto"/>
        <w:rPr>
          <w:b/>
          <w:sz w:val="24"/>
        </w:rPr>
      </w:pPr>
      <w:r w:rsidRPr="003540A4">
        <w:rPr>
          <w:b/>
          <w:sz w:val="24"/>
        </w:rPr>
        <w:t xml:space="preserve">3.2. </w:t>
      </w:r>
      <w:r w:rsidR="0018306B" w:rsidRPr="003540A4">
        <w:rPr>
          <w:b/>
          <w:sz w:val="24"/>
        </w:rPr>
        <w:t xml:space="preserve">IR and UV-Vis </w:t>
      </w:r>
      <w:r w:rsidRPr="003540A4">
        <w:rPr>
          <w:b/>
          <w:sz w:val="24"/>
        </w:rPr>
        <w:t>S</w:t>
      </w:r>
      <w:r w:rsidR="0018306B" w:rsidRPr="003540A4">
        <w:rPr>
          <w:b/>
          <w:sz w:val="24"/>
        </w:rPr>
        <w:t>pectra</w:t>
      </w:r>
    </w:p>
    <w:p w:rsidR="00383E8B" w:rsidRPr="003540A4" w:rsidRDefault="00244482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3540A4">
        <w:rPr>
          <w:sz w:val="24"/>
        </w:rPr>
        <w:t xml:space="preserve">The typical band indicative of the </w:t>
      </w:r>
      <w:r w:rsidR="00383E8B" w:rsidRPr="003540A4">
        <w:rPr>
          <w:sz w:val="24"/>
        </w:rPr>
        <w:t xml:space="preserve">azomethine group </w:t>
      </w:r>
      <w:r w:rsidRPr="003540A4">
        <w:rPr>
          <w:sz w:val="24"/>
        </w:rPr>
        <w:t xml:space="preserve">in </w:t>
      </w:r>
      <w:r w:rsidR="00E307A9" w:rsidRPr="003540A4">
        <w:rPr>
          <w:sz w:val="24"/>
        </w:rPr>
        <w:t xml:space="preserve">the ligand of the complexes </w:t>
      </w:r>
      <w:r w:rsidRPr="003540A4">
        <w:rPr>
          <w:sz w:val="24"/>
        </w:rPr>
        <w:t xml:space="preserve">was observed at </w:t>
      </w:r>
      <w:r w:rsidR="0018306B" w:rsidRPr="003540A4">
        <w:rPr>
          <w:sz w:val="24"/>
        </w:rPr>
        <w:t>1595</w:t>
      </w:r>
      <w:r w:rsidRPr="003540A4">
        <w:rPr>
          <w:sz w:val="24"/>
        </w:rPr>
        <w:t xml:space="preserve"> cm</w:t>
      </w:r>
      <w:r w:rsidRPr="003540A4">
        <w:rPr>
          <w:sz w:val="24"/>
          <w:vertAlign w:val="superscript"/>
        </w:rPr>
        <w:t xml:space="preserve">–1 </w:t>
      </w:r>
      <w:r w:rsidRPr="003540A4">
        <w:rPr>
          <w:sz w:val="24"/>
        </w:rPr>
        <w:t xml:space="preserve">for </w:t>
      </w:r>
      <w:r w:rsidR="0018306B" w:rsidRPr="003540A4">
        <w:rPr>
          <w:sz w:val="24"/>
        </w:rPr>
        <w:t xml:space="preserve">compound </w:t>
      </w:r>
      <w:r w:rsidR="0018306B" w:rsidRPr="003540A4">
        <w:rPr>
          <w:b/>
          <w:sz w:val="24"/>
        </w:rPr>
        <w:t>1</w:t>
      </w:r>
      <w:r w:rsidRPr="003540A4">
        <w:rPr>
          <w:sz w:val="24"/>
        </w:rPr>
        <w:t xml:space="preserve"> and 1</w:t>
      </w:r>
      <w:r w:rsidR="0018306B" w:rsidRPr="003540A4">
        <w:rPr>
          <w:sz w:val="24"/>
        </w:rPr>
        <w:t>596</w:t>
      </w:r>
      <w:r w:rsidRPr="003540A4">
        <w:rPr>
          <w:sz w:val="24"/>
        </w:rPr>
        <w:t xml:space="preserve"> cm</w:t>
      </w:r>
      <w:r w:rsidRPr="003540A4">
        <w:rPr>
          <w:sz w:val="24"/>
          <w:vertAlign w:val="superscript"/>
        </w:rPr>
        <w:t xml:space="preserve">–1 </w:t>
      </w:r>
      <w:r w:rsidRPr="003540A4">
        <w:rPr>
          <w:sz w:val="24"/>
        </w:rPr>
        <w:t xml:space="preserve">for </w:t>
      </w:r>
      <w:r w:rsidR="0018306B" w:rsidRPr="003540A4">
        <w:rPr>
          <w:sz w:val="24"/>
        </w:rPr>
        <w:t xml:space="preserve">compound </w:t>
      </w:r>
      <w:r w:rsidR="0018306B" w:rsidRPr="003540A4">
        <w:rPr>
          <w:b/>
          <w:sz w:val="24"/>
        </w:rPr>
        <w:t>2</w:t>
      </w:r>
      <w:r w:rsidRPr="003540A4">
        <w:rPr>
          <w:sz w:val="24"/>
        </w:rPr>
        <w:t xml:space="preserve">. </w:t>
      </w:r>
      <w:r w:rsidR="00FC1E65" w:rsidRPr="003540A4">
        <w:rPr>
          <w:sz w:val="24"/>
        </w:rPr>
        <w:t xml:space="preserve">The strong absorption at </w:t>
      </w:r>
      <w:r w:rsidRPr="003540A4">
        <w:rPr>
          <w:sz w:val="24"/>
        </w:rPr>
        <w:t>107</w:t>
      </w:r>
      <w:r w:rsidR="0018306B" w:rsidRPr="003540A4">
        <w:rPr>
          <w:sz w:val="24"/>
        </w:rPr>
        <w:t>9</w:t>
      </w:r>
      <w:r w:rsidR="00FC1E65" w:rsidRPr="003540A4">
        <w:rPr>
          <w:sz w:val="24"/>
        </w:rPr>
        <w:t xml:space="preserve"> cm</w:t>
      </w:r>
      <w:r w:rsidR="00FC1E65" w:rsidRPr="003540A4">
        <w:rPr>
          <w:sz w:val="24"/>
          <w:vertAlign w:val="superscript"/>
        </w:rPr>
        <w:t>–</w:t>
      </w:r>
      <w:smartTag w:uri="urn:schemas-microsoft-com:office:smarttags" w:element="chmetcnv">
        <w:smartTagPr>
          <w:attr w:name="UnitName" w:val="in"/>
          <w:attr w:name="SourceValue" w:val="1"/>
          <w:attr w:name="HasSpace" w:val="True"/>
          <w:attr w:name="Negative" w:val="False"/>
          <w:attr w:name="NumberType" w:val="1"/>
          <w:attr w:name="TCSC" w:val="0"/>
        </w:smartTagPr>
        <w:r w:rsidR="00FC1E65" w:rsidRPr="003540A4">
          <w:rPr>
            <w:sz w:val="24"/>
            <w:vertAlign w:val="superscript"/>
          </w:rPr>
          <w:t>1</w:t>
        </w:r>
        <w:r w:rsidR="00FC1E65" w:rsidRPr="003540A4">
          <w:rPr>
            <w:sz w:val="24"/>
          </w:rPr>
          <w:t xml:space="preserve"> in</w:t>
        </w:r>
      </w:smartTag>
      <w:r w:rsidR="00FC1E65" w:rsidRPr="003540A4">
        <w:rPr>
          <w:sz w:val="24"/>
        </w:rPr>
        <w:t xml:space="preserve"> the spectrum of </w:t>
      </w:r>
      <w:r w:rsidR="0018306B" w:rsidRPr="003540A4">
        <w:rPr>
          <w:sz w:val="24"/>
        </w:rPr>
        <w:t xml:space="preserve">compound </w:t>
      </w:r>
      <w:r w:rsidR="0018306B" w:rsidRPr="003540A4">
        <w:rPr>
          <w:b/>
          <w:sz w:val="24"/>
        </w:rPr>
        <w:t>2</w:t>
      </w:r>
      <w:r w:rsidR="00FC1E65" w:rsidRPr="003540A4">
        <w:rPr>
          <w:sz w:val="24"/>
        </w:rPr>
        <w:t xml:space="preserve"> is assigned to the stretching vibration of the </w:t>
      </w:r>
      <w:r w:rsidRPr="003540A4">
        <w:rPr>
          <w:sz w:val="24"/>
        </w:rPr>
        <w:t xml:space="preserve">perchlorate anion. </w:t>
      </w:r>
      <w:r w:rsidR="00486E1B" w:rsidRPr="003540A4">
        <w:rPr>
          <w:sz w:val="24"/>
        </w:rPr>
        <w:t xml:space="preserve">UV–visible spectra of HL and the complexes were carried out in methanol. </w:t>
      </w:r>
      <w:r w:rsidR="00604D09" w:rsidRPr="003540A4">
        <w:rPr>
          <w:sz w:val="24"/>
        </w:rPr>
        <w:t xml:space="preserve">In the hydrazone, the band at 345 nm is attributed to the azomethine chromophore π-π* transition. The band at higher energy (265 nm) is associated with the benzene π-π* transition. In the spectra </w:t>
      </w:r>
      <w:r w:rsidR="00604D09" w:rsidRPr="003540A4">
        <w:rPr>
          <w:sz w:val="24"/>
        </w:rPr>
        <w:lastRenderedPageBreak/>
        <w:t>of the complexes, however, the azomethine chromophore π-π* transition is shifted to 36</w:t>
      </w:r>
      <w:r w:rsidR="00F44564" w:rsidRPr="003540A4">
        <w:rPr>
          <w:sz w:val="24"/>
        </w:rPr>
        <w:t>2</w:t>
      </w:r>
      <w:r w:rsidR="00B955C2" w:rsidRPr="003540A4">
        <w:rPr>
          <w:sz w:val="24"/>
        </w:rPr>
        <w:t>–</w:t>
      </w:r>
      <w:r w:rsidR="00F44564" w:rsidRPr="003540A4">
        <w:rPr>
          <w:sz w:val="24"/>
        </w:rPr>
        <w:t>366</w:t>
      </w:r>
      <w:r w:rsidR="00604D09" w:rsidRPr="003540A4">
        <w:rPr>
          <w:sz w:val="24"/>
        </w:rPr>
        <w:t xml:space="preserve"> nm, indicating that the imino nitrogen is involved in coordination to the metal ion. The absorption frequencies ascribed to the benzene π-π* transition (27</w:t>
      </w:r>
      <w:r w:rsidR="00F44564" w:rsidRPr="003540A4">
        <w:rPr>
          <w:sz w:val="24"/>
        </w:rPr>
        <w:t>1</w:t>
      </w:r>
      <w:r w:rsidR="00B955C2" w:rsidRPr="003540A4">
        <w:rPr>
          <w:sz w:val="24"/>
        </w:rPr>
        <w:t>–</w:t>
      </w:r>
      <w:r w:rsidR="00F44564" w:rsidRPr="003540A4">
        <w:rPr>
          <w:sz w:val="24"/>
        </w:rPr>
        <w:t>277</w:t>
      </w:r>
      <w:r w:rsidR="00604D09" w:rsidRPr="003540A4">
        <w:rPr>
          <w:sz w:val="24"/>
        </w:rPr>
        <w:t xml:space="preserve"> nm) are slightly changed.</w:t>
      </w:r>
    </w:p>
    <w:p w:rsidR="004609A9" w:rsidRPr="003540A4" w:rsidRDefault="004609A9" w:rsidP="008B0177">
      <w:pPr>
        <w:adjustRightInd w:val="0"/>
        <w:snapToGrid w:val="0"/>
        <w:spacing w:line="360" w:lineRule="auto"/>
        <w:rPr>
          <w:b/>
          <w:sz w:val="24"/>
        </w:rPr>
      </w:pPr>
      <w:r w:rsidRPr="003540A4">
        <w:rPr>
          <w:b/>
          <w:sz w:val="24"/>
        </w:rPr>
        <w:t xml:space="preserve">3.3. </w:t>
      </w:r>
      <w:r w:rsidR="005D3F08" w:rsidRPr="003540A4">
        <w:rPr>
          <w:b/>
          <w:sz w:val="24"/>
        </w:rPr>
        <w:t xml:space="preserve">Structure </w:t>
      </w:r>
      <w:r w:rsidRPr="003540A4">
        <w:rPr>
          <w:b/>
          <w:sz w:val="24"/>
        </w:rPr>
        <w:t>D</w:t>
      </w:r>
      <w:r w:rsidR="005D3F08" w:rsidRPr="003540A4">
        <w:rPr>
          <w:b/>
          <w:sz w:val="24"/>
        </w:rPr>
        <w:t xml:space="preserve">escription of </w:t>
      </w:r>
      <w:r w:rsidRPr="003540A4">
        <w:rPr>
          <w:b/>
          <w:sz w:val="24"/>
        </w:rPr>
        <w:t>C</w:t>
      </w:r>
      <w:r w:rsidR="005D3F08" w:rsidRPr="003540A4">
        <w:rPr>
          <w:b/>
          <w:sz w:val="24"/>
        </w:rPr>
        <w:t>ompound 1</w:t>
      </w:r>
    </w:p>
    <w:p w:rsidR="00B926C5" w:rsidRPr="003540A4" w:rsidRDefault="001B02CE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3540A4">
        <w:rPr>
          <w:sz w:val="24"/>
        </w:rPr>
        <w:t>The molecular structure of comp</w:t>
      </w:r>
      <w:r w:rsidR="00FB3AC1" w:rsidRPr="003540A4">
        <w:rPr>
          <w:sz w:val="24"/>
        </w:rPr>
        <w:t>ound</w:t>
      </w:r>
      <w:r w:rsidRPr="003540A4">
        <w:rPr>
          <w:sz w:val="24"/>
        </w:rPr>
        <w:t xml:space="preserve"> </w:t>
      </w:r>
      <w:r w:rsidR="005D3F08" w:rsidRPr="003540A4">
        <w:rPr>
          <w:b/>
          <w:sz w:val="24"/>
        </w:rPr>
        <w:t>1</w:t>
      </w:r>
      <w:r w:rsidR="00AB05FA" w:rsidRPr="003540A4">
        <w:rPr>
          <w:sz w:val="24"/>
        </w:rPr>
        <w:t xml:space="preserve"> is</w:t>
      </w:r>
      <w:r w:rsidRPr="003540A4">
        <w:rPr>
          <w:sz w:val="24"/>
        </w:rPr>
        <w:t xml:space="preserve"> shown in Fig</w:t>
      </w:r>
      <w:r w:rsidR="003E4885" w:rsidRPr="003540A4">
        <w:rPr>
          <w:sz w:val="24"/>
        </w:rPr>
        <w:t>.</w:t>
      </w:r>
      <w:r w:rsidR="00BB6E27" w:rsidRPr="003540A4">
        <w:rPr>
          <w:sz w:val="24"/>
        </w:rPr>
        <w:t xml:space="preserve"> 1</w:t>
      </w:r>
      <w:r w:rsidRPr="003540A4">
        <w:rPr>
          <w:sz w:val="24"/>
        </w:rPr>
        <w:t xml:space="preserve">. Selected bond distances and angles are listed in Table 2. </w:t>
      </w:r>
      <w:r w:rsidR="00BB6E27" w:rsidRPr="003540A4">
        <w:rPr>
          <w:sz w:val="24"/>
        </w:rPr>
        <w:t xml:space="preserve">The </w:t>
      </w:r>
      <w:r w:rsidR="005D3F08" w:rsidRPr="003540A4">
        <w:rPr>
          <w:sz w:val="24"/>
        </w:rPr>
        <w:t>Zn</w:t>
      </w:r>
      <w:r w:rsidR="00BB6E27" w:rsidRPr="003540A4">
        <w:rPr>
          <w:sz w:val="24"/>
        </w:rPr>
        <w:t xml:space="preserve"> atom is coordinated </w:t>
      </w:r>
      <w:r w:rsidRPr="003540A4">
        <w:rPr>
          <w:sz w:val="24"/>
        </w:rPr>
        <w:t xml:space="preserve">by </w:t>
      </w:r>
      <w:r w:rsidR="005A4226" w:rsidRPr="003540A4">
        <w:rPr>
          <w:sz w:val="24"/>
        </w:rPr>
        <w:t>two</w:t>
      </w:r>
      <w:r w:rsidR="00BB6E27" w:rsidRPr="003540A4">
        <w:rPr>
          <w:sz w:val="24"/>
        </w:rPr>
        <w:t xml:space="preserve"> </w:t>
      </w:r>
      <w:r w:rsidR="005A4226" w:rsidRPr="003540A4">
        <w:rPr>
          <w:sz w:val="24"/>
        </w:rPr>
        <w:t>pyridine N, two imine N, and two enolate O atoms</w:t>
      </w:r>
      <w:r w:rsidR="007C6E0C" w:rsidRPr="003540A4">
        <w:rPr>
          <w:sz w:val="24"/>
        </w:rPr>
        <w:t xml:space="preserve"> from two </w:t>
      </w:r>
      <w:r w:rsidR="005D3F08" w:rsidRPr="003540A4">
        <w:rPr>
          <w:sz w:val="24"/>
        </w:rPr>
        <w:t>deprotonated</w:t>
      </w:r>
      <w:r w:rsidR="007C6E0C" w:rsidRPr="003540A4">
        <w:rPr>
          <w:sz w:val="24"/>
        </w:rPr>
        <w:t xml:space="preserve"> form</w:t>
      </w:r>
      <w:r w:rsidR="00B955C2" w:rsidRPr="003540A4">
        <w:rPr>
          <w:sz w:val="24"/>
        </w:rPr>
        <w:t>s</w:t>
      </w:r>
      <w:r w:rsidR="007C6E0C" w:rsidRPr="003540A4">
        <w:rPr>
          <w:sz w:val="24"/>
        </w:rPr>
        <w:t xml:space="preserve"> of </w:t>
      </w:r>
      <w:r w:rsidR="005D3F08" w:rsidRPr="003540A4">
        <w:rPr>
          <w:sz w:val="24"/>
        </w:rPr>
        <w:t>hydrazone ligands</w:t>
      </w:r>
      <w:r w:rsidR="007C6E0C" w:rsidRPr="003540A4">
        <w:rPr>
          <w:sz w:val="24"/>
        </w:rPr>
        <w:t xml:space="preserve">, </w:t>
      </w:r>
      <w:r w:rsidR="00BB6E27" w:rsidRPr="003540A4">
        <w:rPr>
          <w:sz w:val="24"/>
        </w:rPr>
        <w:t>forming a</w:t>
      </w:r>
      <w:r w:rsidR="005A4226" w:rsidRPr="003540A4">
        <w:rPr>
          <w:sz w:val="24"/>
        </w:rPr>
        <w:t xml:space="preserve">n octahedral </w:t>
      </w:r>
      <w:r w:rsidR="00BB6E27" w:rsidRPr="003540A4">
        <w:rPr>
          <w:sz w:val="24"/>
        </w:rPr>
        <w:t>geometry. T</w:t>
      </w:r>
      <w:r w:rsidR="0068760F" w:rsidRPr="003540A4">
        <w:rPr>
          <w:sz w:val="24"/>
        </w:rPr>
        <w:t xml:space="preserve">he </w:t>
      </w:r>
      <w:r w:rsidR="005D3F08" w:rsidRPr="003540A4">
        <w:rPr>
          <w:sz w:val="24"/>
        </w:rPr>
        <w:t>hydrazone</w:t>
      </w:r>
      <w:r w:rsidR="007C6E0C" w:rsidRPr="003540A4">
        <w:rPr>
          <w:sz w:val="24"/>
        </w:rPr>
        <w:t xml:space="preserve"> </w:t>
      </w:r>
      <w:r w:rsidR="0068760F" w:rsidRPr="003540A4">
        <w:rPr>
          <w:sz w:val="24"/>
        </w:rPr>
        <w:t xml:space="preserve">acts as a </w:t>
      </w:r>
      <w:r w:rsidR="001D1E4E" w:rsidRPr="003540A4">
        <w:rPr>
          <w:sz w:val="24"/>
        </w:rPr>
        <w:t>tri</w:t>
      </w:r>
      <w:r w:rsidR="0068760F" w:rsidRPr="003540A4">
        <w:rPr>
          <w:sz w:val="24"/>
        </w:rPr>
        <w:t xml:space="preserve">dentate ligand, forming </w:t>
      </w:r>
      <w:r w:rsidR="007C6E0C" w:rsidRPr="003540A4">
        <w:rPr>
          <w:sz w:val="24"/>
        </w:rPr>
        <w:t xml:space="preserve">two </w:t>
      </w:r>
      <w:r w:rsidR="00D94BD4" w:rsidRPr="003540A4">
        <w:rPr>
          <w:sz w:val="24"/>
        </w:rPr>
        <w:t>five-</w:t>
      </w:r>
      <w:r w:rsidR="0068760F" w:rsidRPr="003540A4">
        <w:rPr>
          <w:sz w:val="24"/>
        </w:rPr>
        <w:t>membered chelate ring</w:t>
      </w:r>
      <w:r w:rsidR="001D1E4E" w:rsidRPr="003540A4">
        <w:rPr>
          <w:sz w:val="24"/>
        </w:rPr>
        <w:t>s</w:t>
      </w:r>
      <w:r w:rsidR="0068760F" w:rsidRPr="003540A4">
        <w:rPr>
          <w:sz w:val="24"/>
        </w:rPr>
        <w:t xml:space="preserve"> with the </w:t>
      </w:r>
      <w:r w:rsidR="005D3F08" w:rsidRPr="003540A4">
        <w:rPr>
          <w:sz w:val="24"/>
        </w:rPr>
        <w:t>Zn</w:t>
      </w:r>
      <w:r w:rsidR="0068760F" w:rsidRPr="003540A4">
        <w:rPr>
          <w:sz w:val="24"/>
        </w:rPr>
        <w:t xml:space="preserve"> atom.</w:t>
      </w:r>
      <w:r w:rsidR="00D94BD4" w:rsidRPr="003540A4">
        <w:rPr>
          <w:sz w:val="24"/>
        </w:rPr>
        <w:t xml:space="preserve"> </w:t>
      </w:r>
      <w:r w:rsidR="005146CB" w:rsidRPr="003540A4">
        <w:rPr>
          <w:sz w:val="24"/>
        </w:rPr>
        <w:t xml:space="preserve">The bond distances subtended at the </w:t>
      </w:r>
      <w:r w:rsidR="005D3F08" w:rsidRPr="003540A4">
        <w:rPr>
          <w:sz w:val="24"/>
        </w:rPr>
        <w:t>Zn</w:t>
      </w:r>
      <w:r w:rsidR="005146CB" w:rsidRPr="003540A4">
        <w:rPr>
          <w:sz w:val="24"/>
        </w:rPr>
        <w:t xml:space="preserve"> atom are comparable to those observed in the similar </w:t>
      </w:r>
      <w:r w:rsidR="005D3F08" w:rsidRPr="003540A4">
        <w:rPr>
          <w:sz w:val="24"/>
        </w:rPr>
        <w:t>zinc</w:t>
      </w:r>
      <w:r w:rsidR="005146CB" w:rsidRPr="003540A4">
        <w:rPr>
          <w:sz w:val="24"/>
        </w:rPr>
        <w:t>(II) complexes with Schiff bases.</w:t>
      </w:r>
      <w:r w:rsidR="00452437" w:rsidRPr="003540A4">
        <w:rPr>
          <w:sz w:val="24"/>
          <w:vertAlign w:val="superscript"/>
        </w:rPr>
        <w:t>1</w:t>
      </w:r>
      <w:r w:rsidR="002C52B4" w:rsidRPr="003540A4">
        <w:rPr>
          <w:rFonts w:hint="eastAsia"/>
          <w:sz w:val="24"/>
          <w:vertAlign w:val="superscript"/>
        </w:rPr>
        <w:t>4</w:t>
      </w:r>
      <w:r w:rsidR="005146CB" w:rsidRPr="003540A4">
        <w:rPr>
          <w:sz w:val="24"/>
        </w:rPr>
        <w:t xml:space="preserve"> </w:t>
      </w:r>
      <w:r w:rsidR="007C6E0C" w:rsidRPr="003540A4">
        <w:rPr>
          <w:sz w:val="24"/>
        </w:rPr>
        <w:t xml:space="preserve">The </w:t>
      </w:r>
      <w:r w:rsidR="007C6E0C" w:rsidRPr="003540A4">
        <w:rPr>
          <w:i/>
          <w:sz w:val="24"/>
        </w:rPr>
        <w:t>cis</w:t>
      </w:r>
      <w:r w:rsidR="007C6E0C" w:rsidRPr="003540A4">
        <w:rPr>
          <w:sz w:val="24"/>
        </w:rPr>
        <w:t xml:space="preserve"> and </w:t>
      </w:r>
      <w:r w:rsidR="007C6E0C" w:rsidRPr="003540A4">
        <w:rPr>
          <w:i/>
          <w:sz w:val="24"/>
        </w:rPr>
        <w:t>trans</w:t>
      </w:r>
      <w:r w:rsidR="007C6E0C" w:rsidRPr="003540A4">
        <w:rPr>
          <w:sz w:val="24"/>
        </w:rPr>
        <w:t xml:space="preserve"> coordinate bond angles are range from 7</w:t>
      </w:r>
      <w:r w:rsidR="005D3F08" w:rsidRPr="003540A4">
        <w:rPr>
          <w:sz w:val="24"/>
        </w:rPr>
        <w:t>4</w:t>
      </w:r>
      <w:r w:rsidR="007C6E0C" w:rsidRPr="003540A4">
        <w:rPr>
          <w:sz w:val="24"/>
        </w:rPr>
        <w:t>.</w:t>
      </w:r>
      <w:r w:rsidR="005D3F08" w:rsidRPr="003540A4">
        <w:rPr>
          <w:sz w:val="24"/>
        </w:rPr>
        <w:t>2</w:t>
      </w:r>
      <w:r w:rsidR="007C6E0C" w:rsidRPr="003540A4">
        <w:rPr>
          <w:sz w:val="24"/>
        </w:rPr>
        <w:t>2(1</w:t>
      </w:r>
      <w:r w:rsidR="005D3F08" w:rsidRPr="003540A4">
        <w:rPr>
          <w:sz w:val="24"/>
        </w:rPr>
        <w:t>3</w:t>
      </w:r>
      <w:r w:rsidR="007C6E0C" w:rsidRPr="003540A4">
        <w:rPr>
          <w:sz w:val="24"/>
        </w:rPr>
        <w:t>) to 10</w:t>
      </w:r>
      <w:r w:rsidR="005D3F08" w:rsidRPr="003540A4">
        <w:rPr>
          <w:sz w:val="24"/>
        </w:rPr>
        <w:t>9</w:t>
      </w:r>
      <w:r w:rsidR="007C6E0C" w:rsidRPr="003540A4">
        <w:rPr>
          <w:sz w:val="24"/>
        </w:rPr>
        <w:t>.</w:t>
      </w:r>
      <w:r w:rsidR="005D3F08" w:rsidRPr="003540A4">
        <w:rPr>
          <w:sz w:val="24"/>
        </w:rPr>
        <w:t>70</w:t>
      </w:r>
      <w:r w:rsidR="007C6E0C" w:rsidRPr="003540A4">
        <w:rPr>
          <w:sz w:val="24"/>
        </w:rPr>
        <w:t>(15)</w:t>
      </w:r>
      <w:r w:rsidR="00B955C2" w:rsidRPr="003540A4">
        <w:rPr>
          <w:sz w:val="24"/>
        </w:rPr>
        <w:t>°</w:t>
      </w:r>
      <w:r w:rsidR="007C6E0C" w:rsidRPr="003540A4">
        <w:rPr>
          <w:sz w:val="24"/>
        </w:rPr>
        <w:t xml:space="preserve"> and from 14</w:t>
      </w:r>
      <w:r w:rsidR="005D3F08" w:rsidRPr="003540A4">
        <w:rPr>
          <w:sz w:val="24"/>
        </w:rPr>
        <w:t>8</w:t>
      </w:r>
      <w:r w:rsidR="007C6E0C" w:rsidRPr="003540A4">
        <w:rPr>
          <w:sz w:val="24"/>
        </w:rPr>
        <w:t>.</w:t>
      </w:r>
      <w:r w:rsidR="005D3F08" w:rsidRPr="003540A4">
        <w:rPr>
          <w:sz w:val="24"/>
        </w:rPr>
        <w:t>77</w:t>
      </w:r>
      <w:r w:rsidR="007C6E0C" w:rsidRPr="003540A4">
        <w:rPr>
          <w:sz w:val="24"/>
        </w:rPr>
        <w:t>(1</w:t>
      </w:r>
      <w:r w:rsidR="005D3F08" w:rsidRPr="003540A4">
        <w:rPr>
          <w:sz w:val="24"/>
        </w:rPr>
        <w:t>1</w:t>
      </w:r>
      <w:r w:rsidR="007C6E0C" w:rsidRPr="003540A4">
        <w:rPr>
          <w:sz w:val="24"/>
        </w:rPr>
        <w:t>) to 17</w:t>
      </w:r>
      <w:r w:rsidR="005D3F08" w:rsidRPr="003540A4">
        <w:rPr>
          <w:sz w:val="24"/>
        </w:rPr>
        <w:t>3</w:t>
      </w:r>
      <w:r w:rsidR="007C6E0C" w:rsidRPr="003540A4">
        <w:rPr>
          <w:sz w:val="24"/>
        </w:rPr>
        <w:t>.</w:t>
      </w:r>
      <w:r w:rsidR="005D3F08" w:rsidRPr="003540A4">
        <w:rPr>
          <w:sz w:val="24"/>
        </w:rPr>
        <w:t>3</w:t>
      </w:r>
      <w:r w:rsidR="007C6E0C" w:rsidRPr="003540A4">
        <w:rPr>
          <w:sz w:val="24"/>
        </w:rPr>
        <w:t>(</w:t>
      </w:r>
      <w:r w:rsidR="005D3F08" w:rsidRPr="003540A4">
        <w:rPr>
          <w:sz w:val="24"/>
        </w:rPr>
        <w:t>3</w:t>
      </w:r>
      <w:r w:rsidR="007C6E0C" w:rsidRPr="003540A4">
        <w:rPr>
          <w:sz w:val="24"/>
        </w:rPr>
        <w:t>)</w:t>
      </w:r>
      <w:r w:rsidR="00B955C2" w:rsidRPr="003540A4">
        <w:rPr>
          <w:sz w:val="24"/>
        </w:rPr>
        <w:t>°</w:t>
      </w:r>
      <w:r w:rsidR="007C6E0C" w:rsidRPr="003540A4">
        <w:rPr>
          <w:sz w:val="24"/>
        </w:rPr>
        <w:t xml:space="preserve">, respectively, indicating the distortion of the octahedral coordination from ideal geometry. </w:t>
      </w:r>
      <w:r w:rsidR="001B3A3F" w:rsidRPr="003540A4">
        <w:rPr>
          <w:sz w:val="24"/>
        </w:rPr>
        <w:t xml:space="preserve">In the crystal structure of the compound, </w:t>
      </w:r>
      <w:r w:rsidR="00F26172" w:rsidRPr="003540A4">
        <w:rPr>
          <w:sz w:val="24"/>
        </w:rPr>
        <w:t xml:space="preserve">the </w:t>
      </w:r>
      <w:r w:rsidR="001B3A3F" w:rsidRPr="003540A4">
        <w:rPr>
          <w:sz w:val="24"/>
        </w:rPr>
        <w:t xml:space="preserve">complex </w:t>
      </w:r>
      <w:r w:rsidR="005D3F08" w:rsidRPr="003540A4">
        <w:rPr>
          <w:sz w:val="24"/>
        </w:rPr>
        <w:t xml:space="preserve">molecules are linked </w:t>
      </w:r>
      <w:r w:rsidR="00F26172" w:rsidRPr="003540A4">
        <w:rPr>
          <w:sz w:val="24"/>
        </w:rPr>
        <w:t xml:space="preserve">through hydrogen bonds (Table 3), to form a three-dimensional network (Fig. </w:t>
      </w:r>
      <w:r w:rsidR="005D3F08" w:rsidRPr="003540A4">
        <w:rPr>
          <w:sz w:val="24"/>
        </w:rPr>
        <w:t>2</w:t>
      </w:r>
      <w:r w:rsidR="00F26172" w:rsidRPr="003540A4">
        <w:rPr>
          <w:sz w:val="24"/>
        </w:rPr>
        <w:t xml:space="preserve">). </w:t>
      </w:r>
    </w:p>
    <w:p w:rsidR="00B955C2" w:rsidRPr="003540A4" w:rsidRDefault="00B955C2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</w:p>
    <w:p w:rsidR="00C434ED" w:rsidRPr="003540A4" w:rsidRDefault="00C434ED" w:rsidP="008B0177">
      <w:pPr>
        <w:adjustRightInd w:val="0"/>
        <w:snapToGrid w:val="0"/>
        <w:spacing w:line="360" w:lineRule="auto"/>
        <w:rPr>
          <w:bCs/>
          <w:sz w:val="24"/>
        </w:rPr>
      </w:pPr>
      <w:r w:rsidRPr="003540A4">
        <w:rPr>
          <w:b/>
          <w:bCs/>
          <w:sz w:val="24"/>
        </w:rPr>
        <w:t xml:space="preserve">Table 3 </w:t>
      </w:r>
      <w:r w:rsidRPr="003540A4">
        <w:rPr>
          <w:bCs/>
          <w:sz w:val="24"/>
        </w:rPr>
        <w:t>Distances (Å) and angles (</w:t>
      </w:r>
      <w:r w:rsidRPr="003540A4">
        <w:rPr>
          <w:sz w:val="24"/>
        </w:rPr>
        <w:t>º</w:t>
      </w:r>
      <w:r w:rsidRPr="003540A4">
        <w:rPr>
          <w:bCs/>
          <w:sz w:val="24"/>
        </w:rPr>
        <w:t>) involving hydrogen bonding of the complexes</w:t>
      </w:r>
    </w:p>
    <w:tbl>
      <w:tblPr>
        <w:tblW w:w="0" w:type="auto"/>
        <w:tblBorders>
          <w:top w:val="single" w:sz="4" w:space="0" w:color="auto"/>
          <w:bottom w:val="single" w:sz="4" w:space="0" w:color="auto"/>
          <w:insideV w:val="single" w:sz="4" w:space="0" w:color="auto"/>
        </w:tblBorders>
        <w:tblLook w:val="04A0"/>
      </w:tblPr>
      <w:tblGrid>
        <w:gridCol w:w="2436"/>
        <w:gridCol w:w="1480"/>
        <w:gridCol w:w="1472"/>
        <w:gridCol w:w="1538"/>
        <w:gridCol w:w="1756"/>
      </w:tblGrid>
      <w:tr w:rsidR="00C434ED" w:rsidRPr="003540A4" w:rsidTr="00D51B14">
        <w:tc>
          <w:tcPr>
            <w:tcW w:w="2436" w:type="dxa"/>
            <w:tcBorders>
              <w:bottom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i/>
                <w:sz w:val="24"/>
              </w:rPr>
              <w:t>D</w:t>
            </w:r>
            <w:r w:rsidRPr="003540A4">
              <w:rPr>
                <w:bCs/>
                <w:sz w:val="24"/>
              </w:rPr>
              <w:t>–H∙∙∙</w:t>
            </w:r>
            <w:r w:rsidRPr="003540A4">
              <w:rPr>
                <w:bCs/>
                <w:i/>
                <w:sz w:val="24"/>
              </w:rPr>
              <w:t>A</w:t>
            </w:r>
          </w:p>
        </w:tc>
        <w:tc>
          <w:tcPr>
            <w:tcW w:w="1480" w:type="dxa"/>
            <w:tcBorders>
              <w:bottom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d(</w:t>
            </w:r>
            <w:r w:rsidRPr="003540A4">
              <w:rPr>
                <w:bCs/>
                <w:i/>
                <w:sz w:val="24"/>
              </w:rPr>
              <w:t>D</w:t>
            </w:r>
            <w:r w:rsidRPr="003540A4">
              <w:rPr>
                <w:bCs/>
                <w:sz w:val="24"/>
              </w:rPr>
              <w:t>–H)</w:t>
            </w:r>
          </w:p>
        </w:tc>
        <w:tc>
          <w:tcPr>
            <w:tcW w:w="1472" w:type="dxa"/>
            <w:tcBorders>
              <w:bottom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d(H∙∙</w:t>
            </w:r>
            <w:r w:rsidRPr="003540A4">
              <w:rPr>
                <w:bCs/>
                <w:i/>
                <w:sz w:val="24"/>
              </w:rPr>
              <w:t>A</w:t>
            </w:r>
            <w:r w:rsidRPr="003540A4">
              <w:rPr>
                <w:bCs/>
                <w:sz w:val="24"/>
              </w:rPr>
              <w:t xml:space="preserve">) </w:t>
            </w:r>
          </w:p>
        </w:tc>
        <w:tc>
          <w:tcPr>
            <w:tcW w:w="1538" w:type="dxa"/>
            <w:tcBorders>
              <w:bottom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d(</w:t>
            </w:r>
            <w:r w:rsidRPr="003540A4">
              <w:rPr>
                <w:bCs/>
                <w:i/>
                <w:sz w:val="24"/>
              </w:rPr>
              <w:t>D</w:t>
            </w:r>
            <w:r w:rsidRPr="003540A4">
              <w:rPr>
                <w:bCs/>
                <w:sz w:val="24"/>
              </w:rPr>
              <w:t>∙∙∙</w:t>
            </w:r>
            <w:r w:rsidRPr="003540A4">
              <w:rPr>
                <w:bCs/>
                <w:i/>
                <w:sz w:val="24"/>
              </w:rPr>
              <w:t>A</w:t>
            </w:r>
            <w:r w:rsidRPr="003540A4">
              <w:rPr>
                <w:bCs/>
                <w:sz w:val="24"/>
              </w:rPr>
              <w:t xml:space="preserve">) </w:t>
            </w:r>
          </w:p>
        </w:tc>
        <w:tc>
          <w:tcPr>
            <w:tcW w:w="1756" w:type="dxa"/>
            <w:tcBorders>
              <w:bottom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Angle(</w:t>
            </w:r>
            <w:r w:rsidRPr="003540A4">
              <w:rPr>
                <w:bCs/>
                <w:i/>
                <w:sz w:val="24"/>
              </w:rPr>
              <w:t>D</w:t>
            </w:r>
            <w:r w:rsidRPr="003540A4">
              <w:rPr>
                <w:bCs/>
                <w:sz w:val="24"/>
              </w:rPr>
              <w:t>–H∙∙∙</w:t>
            </w:r>
            <w:r w:rsidRPr="003540A4">
              <w:rPr>
                <w:bCs/>
                <w:i/>
                <w:sz w:val="24"/>
              </w:rPr>
              <w:t>A</w:t>
            </w:r>
            <w:r w:rsidRPr="003540A4">
              <w:rPr>
                <w:bCs/>
                <w:sz w:val="24"/>
              </w:rPr>
              <w:t>)</w:t>
            </w:r>
          </w:p>
        </w:tc>
      </w:tr>
      <w:tr w:rsidR="00C434ED" w:rsidRPr="003540A4" w:rsidTr="00D51B14">
        <w:tc>
          <w:tcPr>
            <w:tcW w:w="8682" w:type="dxa"/>
            <w:gridSpan w:val="5"/>
            <w:tcBorders>
              <w:top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/>
                <w:bCs/>
                <w:sz w:val="24"/>
              </w:rPr>
            </w:pPr>
            <w:r w:rsidRPr="003540A4">
              <w:rPr>
                <w:b/>
                <w:bCs/>
                <w:sz w:val="24"/>
              </w:rPr>
              <w:t>1</w:t>
            </w:r>
          </w:p>
        </w:tc>
      </w:tr>
      <w:tr w:rsidR="00C434ED" w:rsidRPr="003540A4" w:rsidTr="00D51B14">
        <w:tc>
          <w:tcPr>
            <w:tcW w:w="2436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C(9)–H(9)∙∙∙O(1)</w:t>
            </w:r>
            <w:r w:rsidRPr="003540A4">
              <w:rPr>
                <w:bCs/>
                <w:sz w:val="24"/>
                <w:vertAlign w:val="superscript"/>
              </w:rPr>
              <w:t>#1</w:t>
            </w:r>
          </w:p>
        </w:tc>
        <w:tc>
          <w:tcPr>
            <w:tcW w:w="1480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0.93</w:t>
            </w:r>
          </w:p>
        </w:tc>
        <w:tc>
          <w:tcPr>
            <w:tcW w:w="1472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2.36(5)</w:t>
            </w:r>
          </w:p>
        </w:tc>
        <w:tc>
          <w:tcPr>
            <w:tcW w:w="1538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3.180(5)</w:t>
            </w:r>
          </w:p>
        </w:tc>
        <w:tc>
          <w:tcPr>
            <w:tcW w:w="1756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148(6)</w:t>
            </w:r>
          </w:p>
        </w:tc>
      </w:tr>
      <w:tr w:rsidR="00C434ED" w:rsidRPr="003540A4" w:rsidTr="00D51B14">
        <w:tc>
          <w:tcPr>
            <w:tcW w:w="2436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C(10)–H(10)∙∙∙N(1)</w:t>
            </w:r>
            <w:r w:rsidRPr="003540A4">
              <w:rPr>
                <w:bCs/>
                <w:sz w:val="24"/>
                <w:vertAlign w:val="superscript"/>
              </w:rPr>
              <w:t>#2</w:t>
            </w:r>
          </w:p>
        </w:tc>
        <w:tc>
          <w:tcPr>
            <w:tcW w:w="1480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0.93</w:t>
            </w:r>
          </w:p>
        </w:tc>
        <w:tc>
          <w:tcPr>
            <w:tcW w:w="1472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2.54(5)</w:t>
            </w:r>
          </w:p>
        </w:tc>
        <w:tc>
          <w:tcPr>
            <w:tcW w:w="1538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3.455(5)</w:t>
            </w:r>
          </w:p>
        </w:tc>
        <w:tc>
          <w:tcPr>
            <w:tcW w:w="1756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170(6)</w:t>
            </w:r>
          </w:p>
        </w:tc>
      </w:tr>
      <w:tr w:rsidR="00C434ED" w:rsidRPr="003540A4" w:rsidTr="00D51B14">
        <w:tc>
          <w:tcPr>
            <w:tcW w:w="2436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C(13)–H(13A)∙∙∙N(2)</w:t>
            </w:r>
          </w:p>
        </w:tc>
        <w:tc>
          <w:tcPr>
            <w:tcW w:w="1480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0.96</w:t>
            </w:r>
          </w:p>
        </w:tc>
        <w:tc>
          <w:tcPr>
            <w:tcW w:w="1472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2.43(5)</w:t>
            </w:r>
          </w:p>
        </w:tc>
        <w:tc>
          <w:tcPr>
            <w:tcW w:w="1538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2.811(5)</w:t>
            </w:r>
          </w:p>
        </w:tc>
        <w:tc>
          <w:tcPr>
            <w:tcW w:w="1756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103(6)</w:t>
            </w:r>
          </w:p>
        </w:tc>
      </w:tr>
      <w:tr w:rsidR="00C434ED" w:rsidRPr="003540A4" w:rsidTr="00D51B14">
        <w:tc>
          <w:tcPr>
            <w:tcW w:w="8682" w:type="dxa"/>
            <w:gridSpan w:val="5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/>
                <w:bCs/>
                <w:sz w:val="24"/>
              </w:rPr>
            </w:pPr>
            <w:r w:rsidRPr="003540A4">
              <w:rPr>
                <w:b/>
                <w:bCs/>
                <w:sz w:val="24"/>
              </w:rPr>
              <w:t>2</w:t>
            </w:r>
          </w:p>
        </w:tc>
      </w:tr>
      <w:tr w:rsidR="007B70CB" w:rsidRPr="003540A4" w:rsidTr="00BD2997">
        <w:tc>
          <w:tcPr>
            <w:tcW w:w="2436" w:type="dxa"/>
          </w:tcPr>
          <w:p w:rsidR="007B70CB" w:rsidRPr="003540A4" w:rsidRDefault="007B70CB" w:rsidP="007B70CB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N(1)–H(1)∙∙∙N(5)</w:t>
            </w:r>
            <w:r w:rsidRPr="003540A4">
              <w:rPr>
                <w:bCs/>
                <w:sz w:val="24"/>
                <w:vertAlign w:val="superscript"/>
              </w:rPr>
              <w:t>#3</w:t>
            </w:r>
          </w:p>
        </w:tc>
        <w:tc>
          <w:tcPr>
            <w:tcW w:w="1480" w:type="dxa"/>
          </w:tcPr>
          <w:p w:rsidR="007B70CB" w:rsidRPr="003540A4" w:rsidRDefault="007B70CB" w:rsidP="00BD299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0.93</w:t>
            </w:r>
          </w:p>
        </w:tc>
        <w:tc>
          <w:tcPr>
            <w:tcW w:w="1472" w:type="dxa"/>
          </w:tcPr>
          <w:p w:rsidR="007B70CB" w:rsidRPr="003540A4" w:rsidRDefault="007B70CB" w:rsidP="00BD299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2.39(3)</w:t>
            </w:r>
          </w:p>
        </w:tc>
        <w:tc>
          <w:tcPr>
            <w:tcW w:w="1538" w:type="dxa"/>
          </w:tcPr>
          <w:p w:rsidR="007B70CB" w:rsidRPr="003540A4" w:rsidRDefault="007B70CB" w:rsidP="00BD299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3.284(4)</w:t>
            </w:r>
          </w:p>
        </w:tc>
        <w:tc>
          <w:tcPr>
            <w:tcW w:w="1756" w:type="dxa"/>
          </w:tcPr>
          <w:p w:rsidR="007B70CB" w:rsidRPr="003540A4" w:rsidRDefault="007B70CB" w:rsidP="00BD299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161(7)</w:t>
            </w:r>
          </w:p>
        </w:tc>
      </w:tr>
      <w:tr w:rsidR="00C434ED" w:rsidRPr="003540A4" w:rsidTr="00D51B14">
        <w:tc>
          <w:tcPr>
            <w:tcW w:w="2436" w:type="dxa"/>
          </w:tcPr>
          <w:p w:rsidR="00C434ED" w:rsidRPr="003540A4" w:rsidRDefault="00C434ED" w:rsidP="007B70CB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C(10)–H(10)∙∙∙O(5)</w:t>
            </w:r>
            <w:r w:rsidRPr="003540A4">
              <w:rPr>
                <w:bCs/>
                <w:sz w:val="24"/>
                <w:vertAlign w:val="superscript"/>
              </w:rPr>
              <w:t>#</w:t>
            </w:r>
            <w:r w:rsidR="007B70CB" w:rsidRPr="003540A4">
              <w:rPr>
                <w:bCs/>
                <w:sz w:val="24"/>
                <w:vertAlign w:val="superscript"/>
              </w:rPr>
              <w:t>4</w:t>
            </w:r>
          </w:p>
        </w:tc>
        <w:tc>
          <w:tcPr>
            <w:tcW w:w="1480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0.93</w:t>
            </w:r>
          </w:p>
        </w:tc>
        <w:tc>
          <w:tcPr>
            <w:tcW w:w="1472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2.39(3)</w:t>
            </w:r>
          </w:p>
        </w:tc>
        <w:tc>
          <w:tcPr>
            <w:tcW w:w="1538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3.284(4)</w:t>
            </w:r>
          </w:p>
        </w:tc>
        <w:tc>
          <w:tcPr>
            <w:tcW w:w="1756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161(7)</w:t>
            </w:r>
          </w:p>
        </w:tc>
      </w:tr>
      <w:tr w:rsidR="00C434ED" w:rsidRPr="003540A4" w:rsidTr="00D51B14">
        <w:tc>
          <w:tcPr>
            <w:tcW w:w="2436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C(13)–H(13C)∙∙∙N(2)</w:t>
            </w:r>
          </w:p>
        </w:tc>
        <w:tc>
          <w:tcPr>
            <w:tcW w:w="1480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0.96</w:t>
            </w:r>
          </w:p>
        </w:tc>
        <w:tc>
          <w:tcPr>
            <w:tcW w:w="1472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2.40(3)</w:t>
            </w:r>
          </w:p>
        </w:tc>
        <w:tc>
          <w:tcPr>
            <w:tcW w:w="1538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2.778(4)</w:t>
            </w:r>
          </w:p>
        </w:tc>
        <w:tc>
          <w:tcPr>
            <w:tcW w:w="1756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103(5)</w:t>
            </w:r>
          </w:p>
        </w:tc>
      </w:tr>
      <w:tr w:rsidR="00C434ED" w:rsidRPr="003540A4" w:rsidTr="00D51B14">
        <w:tc>
          <w:tcPr>
            <w:tcW w:w="2436" w:type="dxa"/>
          </w:tcPr>
          <w:p w:rsidR="00C434ED" w:rsidRPr="003540A4" w:rsidRDefault="00C434ED" w:rsidP="007B70CB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C(23)–H(23)∙∙∙O(6)</w:t>
            </w:r>
            <w:r w:rsidRPr="003540A4">
              <w:rPr>
                <w:bCs/>
                <w:sz w:val="24"/>
                <w:vertAlign w:val="superscript"/>
              </w:rPr>
              <w:t>#</w:t>
            </w:r>
            <w:r w:rsidR="007B70CB" w:rsidRPr="003540A4">
              <w:rPr>
                <w:bCs/>
                <w:sz w:val="24"/>
                <w:vertAlign w:val="superscript"/>
              </w:rPr>
              <w:t>5</w:t>
            </w:r>
          </w:p>
        </w:tc>
        <w:tc>
          <w:tcPr>
            <w:tcW w:w="1480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0.93</w:t>
            </w:r>
          </w:p>
        </w:tc>
        <w:tc>
          <w:tcPr>
            <w:tcW w:w="1472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2.48(4)</w:t>
            </w:r>
          </w:p>
        </w:tc>
        <w:tc>
          <w:tcPr>
            <w:tcW w:w="1538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3.258(5)</w:t>
            </w:r>
          </w:p>
        </w:tc>
        <w:tc>
          <w:tcPr>
            <w:tcW w:w="1756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142(6)</w:t>
            </w:r>
          </w:p>
        </w:tc>
      </w:tr>
      <w:tr w:rsidR="00C434ED" w:rsidRPr="003540A4" w:rsidTr="00D51B14">
        <w:tc>
          <w:tcPr>
            <w:tcW w:w="2436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C(26)–H(26A)∙∙∙N(6)</w:t>
            </w:r>
          </w:p>
        </w:tc>
        <w:tc>
          <w:tcPr>
            <w:tcW w:w="1480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0.96</w:t>
            </w:r>
          </w:p>
        </w:tc>
        <w:tc>
          <w:tcPr>
            <w:tcW w:w="1472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2.37(3)</w:t>
            </w:r>
          </w:p>
        </w:tc>
        <w:tc>
          <w:tcPr>
            <w:tcW w:w="1538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2.788(4)</w:t>
            </w:r>
          </w:p>
        </w:tc>
        <w:tc>
          <w:tcPr>
            <w:tcW w:w="1756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3540A4">
              <w:rPr>
                <w:bCs/>
                <w:sz w:val="24"/>
              </w:rPr>
              <w:t>106(5)</w:t>
            </w:r>
          </w:p>
        </w:tc>
      </w:tr>
    </w:tbl>
    <w:p w:rsidR="00C434ED" w:rsidRPr="003540A4" w:rsidRDefault="00C434ED" w:rsidP="008B0177">
      <w:pPr>
        <w:adjustRightInd w:val="0"/>
        <w:snapToGrid w:val="0"/>
        <w:spacing w:line="360" w:lineRule="auto"/>
        <w:rPr>
          <w:bCs/>
          <w:iCs/>
          <w:sz w:val="20"/>
          <w:szCs w:val="20"/>
        </w:rPr>
      </w:pPr>
      <w:r w:rsidRPr="003540A4">
        <w:rPr>
          <w:sz w:val="20"/>
          <w:szCs w:val="20"/>
        </w:rPr>
        <w:t>Symmetry codes</w:t>
      </w:r>
      <w:r w:rsidRPr="003540A4">
        <w:rPr>
          <w:bCs/>
          <w:sz w:val="20"/>
          <w:szCs w:val="20"/>
        </w:rPr>
        <w:t xml:space="preserve">: #1: </w:t>
      </w:r>
      <w:r w:rsidR="00B955C2" w:rsidRPr="003540A4">
        <w:rPr>
          <w:bCs/>
          <w:sz w:val="20"/>
          <w:szCs w:val="20"/>
        </w:rPr>
        <w:t xml:space="preserve">½ </w:t>
      </w:r>
      <w:r w:rsidRPr="003540A4">
        <w:rPr>
          <w:bCs/>
          <w:sz w:val="20"/>
          <w:szCs w:val="20"/>
        </w:rPr>
        <w:t xml:space="preserve">+ </w:t>
      </w:r>
      <w:r w:rsidRPr="003540A4">
        <w:rPr>
          <w:bCs/>
          <w:i/>
          <w:iCs/>
          <w:sz w:val="20"/>
          <w:szCs w:val="20"/>
        </w:rPr>
        <w:t>x</w:t>
      </w:r>
      <w:r w:rsidRPr="003540A4">
        <w:rPr>
          <w:bCs/>
          <w:sz w:val="20"/>
          <w:szCs w:val="20"/>
        </w:rPr>
        <w:t xml:space="preserve">, – </w:t>
      </w:r>
      <w:r w:rsidRPr="003540A4">
        <w:rPr>
          <w:bCs/>
          <w:i/>
          <w:iCs/>
          <w:sz w:val="20"/>
          <w:szCs w:val="20"/>
        </w:rPr>
        <w:t>y</w:t>
      </w:r>
      <w:r w:rsidRPr="003540A4">
        <w:rPr>
          <w:bCs/>
          <w:sz w:val="20"/>
          <w:szCs w:val="20"/>
        </w:rPr>
        <w:t>, –</w:t>
      </w:r>
      <w:r w:rsidR="00B955C2" w:rsidRPr="003540A4">
        <w:rPr>
          <w:bCs/>
          <w:sz w:val="20"/>
          <w:szCs w:val="20"/>
        </w:rPr>
        <w:t xml:space="preserve">½ </w:t>
      </w:r>
      <w:r w:rsidRPr="003540A4">
        <w:rPr>
          <w:bCs/>
          <w:sz w:val="20"/>
          <w:szCs w:val="20"/>
        </w:rPr>
        <w:t xml:space="preserve">+ </w:t>
      </w:r>
      <w:r w:rsidRPr="003540A4">
        <w:rPr>
          <w:bCs/>
          <w:i/>
          <w:iCs/>
          <w:sz w:val="20"/>
          <w:szCs w:val="20"/>
        </w:rPr>
        <w:t>z</w:t>
      </w:r>
      <w:r w:rsidRPr="003540A4">
        <w:rPr>
          <w:bCs/>
          <w:sz w:val="20"/>
          <w:szCs w:val="20"/>
        </w:rPr>
        <w:t xml:space="preserve">; #2: </w:t>
      </w:r>
      <w:r w:rsidR="00B955C2" w:rsidRPr="003540A4">
        <w:rPr>
          <w:bCs/>
          <w:sz w:val="20"/>
          <w:szCs w:val="20"/>
        </w:rPr>
        <w:t xml:space="preserve">½ </w:t>
      </w:r>
      <w:r w:rsidRPr="003540A4">
        <w:rPr>
          <w:bCs/>
          <w:sz w:val="20"/>
          <w:szCs w:val="20"/>
        </w:rPr>
        <w:t xml:space="preserve">– </w:t>
      </w:r>
      <w:r w:rsidRPr="003540A4">
        <w:rPr>
          <w:bCs/>
          <w:i/>
          <w:iCs/>
          <w:sz w:val="20"/>
          <w:szCs w:val="20"/>
        </w:rPr>
        <w:t>x</w:t>
      </w:r>
      <w:r w:rsidRPr="003540A4">
        <w:rPr>
          <w:bCs/>
          <w:sz w:val="20"/>
          <w:szCs w:val="20"/>
        </w:rPr>
        <w:t>, –</w:t>
      </w:r>
      <w:r w:rsidR="00B955C2" w:rsidRPr="003540A4">
        <w:rPr>
          <w:bCs/>
          <w:sz w:val="20"/>
          <w:szCs w:val="20"/>
        </w:rPr>
        <w:t xml:space="preserve">½ </w:t>
      </w:r>
      <w:r w:rsidRPr="003540A4">
        <w:rPr>
          <w:bCs/>
          <w:sz w:val="20"/>
          <w:szCs w:val="20"/>
        </w:rPr>
        <w:t xml:space="preserve">+ </w:t>
      </w:r>
      <w:r w:rsidRPr="003540A4">
        <w:rPr>
          <w:bCs/>
          <w:i/>
          <w:iCs/>
          <w:sz w:val="20"/>
          <w:szCs w:val="20"/>
        </w:rPr>
        <w:t>y</w:t>
      </w:r>
      <w:r w:rsidRPr="003540A4">
        <w:rPr>
          <w:bCs/>
          <w:sz w:val="20"/>
          <w:szCs w:val="20"/>
        </w:rPr>
        <w:t xml:space="preserve">, –1 + </w:t>
      </w:r>
      <w:r w:rsidRPr="003540A4">
        <w:rPr>
          <w:bCs/>
          <w:i/>
          <w:iCs/>
          <w:sz w:val="20"/>
          <w:szCs w:val="20"/>
        </w:rPr>
        <w:t>z</w:t>
      </w:r>
      <w:r w:rsidRPr="003540A4">
        <w:rPr>
          <w:bCs/>
          <w:sz w:val="20"/>
          <w:szCs w:val="20"/>
        </w:rPr>
        <w:t xml:space="preserve">; #3: </w:t>
      </w:r>
      <w:r w:rsidR="00B955C2" w:rsidRPr="003540A4">
        <w:rPr>
          <w:bCs/>
          <w:sz w:val="20"/>
          <w:szCs w:val="20"/>
        </w:rPr>
        <w:t xml:space="preserve">½ </w:t>
      </w:r>
      <w:r w:rsidR="007B70CB" w:rsidRPr="003540A4">
        <w:rPr>
          <w:bCs/>
          <w:sz w:val="20"/>
          <w:szCs w:val="20"/>
        </w:rPr>
        <w:t>+</w:t>
      </w:r>
      <w:r w:rsidRPr="003540A4">
        <w:rPr>
          <w:bCs/>
          <w:sz w:val="20"/>
          <w:szCs w:val="20"/>
        </w:rPr>
        <w:t xml:space="preserve"> </w:t>
      </w:r>
      <w:r w:rsidRPr="003540A4">
        <w:rPr>
          <w:bCs/>
          <w:i/>
          <w:iCs/>
          <w:sz w:val="20"/>
          <w:szCs w:val="20"/>
        </w:rPr>
        <w:t>x</w:t>
      </w:r>
      <w:r w:rsidRPr="003540A4">
        <w:rPr>
          <w:bCs/>
          <w:sz w:val="20"/>
          <w:szCs w:val="20"/>
        </w:rPr>
        <w:t xml:space="preserve">, </w:t>
      </w:r>
      <w:r w:rsidR="007B70CB" w:rsidRPr="003540A4">
        <w:rPr>
          <w:bCs/>
          <w:sz w:val="20"/>
          <w:szCs w:val="20"/>
        </w:rPr>
        <w:t>–</w:t>
      </w:r>
      <w:r w:rsidR="00B955C2" w:rsidRPr="003540A4">
        <w:rPr>
          <w:bCs/>
          <w:sz w:val="20"/>
          <w:szCs w:val="20"/>
        </w:rPr>
        <w:t xml:space="preserve">½ </w:t>
      </w:r>
      <w:r w:rsidR="007B70CB" w:rsidRPr="003540A4">
        <w:rPr>
          <w:bCs/>
          <w:sz w:val="20"/>
          <w:szCs w:val="20"/>
        </w:rPr>
        <w:t>–</w:t>
      </w:r>
      <w:r w:rsidRPr="003540A4">
        <w:rPr>
          <w:bCs/>
          <w:sz w:val="20"/>
          <w:szCs w:val="20"/>
        </w:rPr>
        <w:t xml:space="preserve"> </w:t>
      </w:r>
      <w:r w:rsidRPr="003540A4">
        <w:rPr>
          <w:bCs/>
          <w:i/>
          <w:iCs/>
          <w:sz w:val="20"/>
          <w:szCs w:val="20"/>
        </w:rPr>
        <w:t>y</w:t>
      </w:r>
      <w:r w:rsidRPr="003540A4">
        <w:rPr>
          <w:bCs/>
          <w:sz w:val="20"/>
          <w:szCs w:val="20"/>
        </w:rPr>
        <w:t xml:space="preserve">, </w:t>
      </w:r>
      <w:r w:rsidR="007B70CB" w:rsidRPr="003540A4">
        <w:rPr>
          <w:bCs/>
          <w:sz w:val="20"/>
          <w:szCs w:val="20"/>
        </w:rPr>
        <w:t>–</w:t>
      </w:r>
      <w:r w:rsidR="00B955C2" w:rsidRPr="003540A4">
        <w:rPr>
          <w:bCs/>
          <w:sz w:val="20"/>
          <w:szCs w:val="20"/>
        </w:rPr>
        <w:t xml:space="preserve">½ </w:t>
      </w:r>
      <w:r w:rsidR="007B70CB" w:rsidRPr="003540A4">
        <w:rPr>
          <w:bCs/>
          <w:sz w:val="20"/>
          <w:szCs w:val="20"/>
        </w:rPr>
        <w:t>+</w:t>
      </w:r>
      <w:r w:rsidRPr="003540A4">
        <w:rPr>
          <w:bCs/>
          <w:sz w:val="20"/>
          <w:szCs w:val="20"/>
        </w:rPr>
        <w:t xml:space="preserve"> </w:t>
      </w:r>
      <w:r w:rsidRPr="003540A4">
        <w:rPr>
          <w:bCs/>
          <w:i/>
          <w:iCs/>
          <w:sz w:val="20"/>
          <w:szCs w:val="20"/>
        </w:rPr>
        <w:t>z</w:t>
      </w:r>
      <w:r w:rsidRPr="003540A4">
        <w:rPr>
          <w:bCs/>
          <w:sz w:val="20"/>
          <w:szCs w:val="20"/>
        </w:rPr>
        <w:t xml:space="preserve">; </w:t>
      </w:r>
      <w:r w:rsidR="007B70CB" w:rsidRPr="003540A4">
        <w:rPr>
          <w:bCs/>
          <w:sz w:val="20"/>
          <w:szCs w:val="20"/>
        </w:rPr>
        <w:t xml:space="preserve">#4: </w:t>
      </w:r>
      <w:r w:rsidR="00B955C2" w:rsidRPr="003540A4">
        <w:rPr>
          <w:bCs/>
          <w:sz w:val="20"/>
          <w:szCs w:val="20"/>
        </w:rPr>
        <w:t xml:space="preserve">½ </w:t>
      </w:r>
      <w:r w:rsidR="007B70CB" w:rsidRPr="003540A4">
        <w:rPr>
          <w:bCs/>
          <w:sz w:val="20"/>
          <w:szCs w:val="20"/>
        </w:rPr>
        <w:t xml:space="preserve">– </w:t>
      </w:r>
      <w:r w:rsidR="007B70CB" w:rsidRPr="003540A4">
        <w:rPr>
          <w:bCs/>
          <w:i/>
          <w:iCs/>
          <w:sz w:val="20"/>
          <w:szCs w:val="20"/>
        </w:rPr>
        <w:t>x</w:t>
      </w:r>
      <w:r w:rsidR="007B70CB" w:rsidRPr="003540A4">
        <w:rPr>
          <w:bCs/>
          <w:sz w:val="20"/>
          <w:szCs w:val="20"/>
        </w:rPr>
        <w:t xml:space="preserve">, </w:t>
      </w:r>
      <w:r w:rsidR="00B955C2" w:rsidRPr="003540A4">
        <w:rPr>
          <w:bCs/>
          <w:sz w:val="20"/>
          <w:szCs w:val="20"/>
        </w:rPr>
        <w:t xml:space="preserve">½ </w:t>
      </w:r>
      <w:r w:rsidR="007B70CB" w:rsidRPr="003540A4">
        <w:rPr>
          <w:bCs/>
          <w:sz w:val="20"/>
          <w:szCs w:val="20"/>
        </w:rPr>
        <w:t xml:space="preserve">+ </w:t>
      </w:r>
      <w:r w:rsidR="007B70CB" w:rsidRPr="003540A4">
        <w:rPr>
          <w:bCs/>
          <w:i/>
          <w:iCs/>
          <w:sz w:val="20"/>
          <w:szCs w:val="20"/>
        </w:rPr>
        <w:t>y</w:t>
      </w:r>
      <w:r w:rsidR="007B70CB" w:rsidRPr="003540A4">
        <w:rPr>
          <w:bCs/>
          <w:sz w:val="20"/>
          <w:szCs w:val="20"/>
        </w:rPr>
        <w:t xml:space="preserve">, </w:t>
      </w:r>
      <w:r w:rsidR="00B955C2" w:rsidRPr="003540A4">
        <w:rPr>
          <w:bCs/>
          <w:sz w:val="20"/>
          <w:szCs w:val="20"/>
        </w:rPr>
        <w:t xml:space="preserve">½ </w:t>
      </w:r>
      <w:r w:rsidR="007B70CB" w:rsidRPr="003540A4">
        <w:rPr>
          <w:bCs/>
          <w:sz w:val="20"/>
          <w:szCs w:val="20"/>
        </w:rPr>
        <w:t xml:space="preserve">– </w:t>
      </w:r>
      <w:r w:rsidR="007B70CB" w:rsidRPr="003540A4">
        <w:rPr>
          <w:bCs/>
          <w:i/>
          <w:iCs/>
          <w:sz w:val="20"/>
          <w:szCs w:val="20"/>
        </w:rPr>
        <w:t>z</w:t>
      </w:r>
      <w:r w:rsidR="007B70CB" w:rsidRPr="003540A4">
        <w:rPr>
          <w:bCs/>
          <w:sz w:val="20"/>
          <w:szCs w:val="20"/>
        </w:rPr>
        <w:t xml:space="preserve">; </w:t>
      </w:r>
      <w:r w:rsidRPr="003540A4">
        <w:rPr>
          <w:bCs/>
          <w:sz w:val="20"/>
          <w:szCs w:val="20"/>
        </w:rPr>
        <w:t>#</w:t>
      </w:r>
      <w:r w:rsidR="007B70CB" w:rsidRPr="003540A4">
        <w:rPr>
          <w:bCs/>
          <w:sz w:val="20"/>
          <w:szCs w:val="20"/>
        </w:rPr>
        <w:t>5</w:t>
      </w:r>
      <w:r w:rsidRPr="003540A4">
        <w:rPr>
          <w:bCs/>
          <w:sz w:val="20"/>
          <w:szCs w:val="20"/>
        </w:rPr>
        <w:t xml:space="preserve">: – </w:t>
      </w:r>
      <w:r w:rsidRPr="003540A4">
        <w:rPr>
          <w:bCs/>
          <w:i/>
          <w:iCs/>
          <w:sz w:val="20"/>
          <w:szCs w:val="20"/>
        </w:rPr>
        <w:t>x</w:t>
      </w:r>
      <w:r w:rsidRPr="003540A4">
        <w:rPr>
          <w:bCs/>
          <w:sz w:val="20"/>
          <w:szCs w:val="20"/>
        </w:rPr>
        <w:t xml:space="preserve">, 1 – </w:t>
      </w:r>
      <w:r w:rsidRPr="003540A4">
        <w:rPr>
          <w:bCs/>
          <w:i/>
          <w:iCs/>
          <w:sz w:val="20"/>
          <w:szCs w:val="20"/>
        </w:rPr>
        <w:t>y</w:t>
      </w:r>
      <w:r w:rsidRPr="003540A4">
        <w:rPr>
          <w:bCs/>
          <w:sz w:val="20"/>
          <w:szCs w:val="20"/>
        </w:rPr>
        <w:t xml:space="preserve">, – </w:t>
      </w:r>
      <w:r w:rsidRPr="003540A4">
        <w:rPr>
          <w:bCs/>
          <w:i/>
          <w:iCs/>
          <w:sz w:val="20"/>
          <w:szCs w:val="20"/>
        </w:rPr>
        <w:t>z</w:t>
      </w:r>
      <w:r w:rsidRPr="003540A4">
        <w:rPr>
          <w:bCs/>
          <w:sz w:val="20"/>
          <w:szCs w:val="20"/>
        </w:rPr>
        <w:t xml:space="preserve">. </w:t>
      </w:r>
    </w:p>
    <w:p w:rsidR="00C434ED" w:rsidRPr="003540A4" w:rsidRDefault="004D02D8" w:rsidP="008B0177">
      <w:pPr>
        <w:shd w:val="clear" w:color="auto" w:fill="FFFFFF"/>
        <w:adjustRightInd w:val="0"/>
        <w:snapToGrid w:val="0"/>
        <w:spacing w:line="360" w:lineRule="auto"/>
        <w:rPr>
          <w:sz w:val="24"/>
        </w:rPr>
      </w:pPr>
      <w:r w:rsidRPr="003540A4">
        <w:rPr>
          <w:noProof/>
          <w:sz w:val="24"/>
        </w:rPr>
        <w:lastRenderedPageBreak/>
        <w:drawing>
          <wp:inline distT="0" distB="0" distL="0" distR="0">
            <wp:extent cx="4701540" cy="3977005"/>
            <wp:effectExtent l="19050" t="0" r="3810" b="0"/>
            <wp:docPr id="2" name="Slika 2" descr="fig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ig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0738" t="9264" r="10738" b="46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1540" cy="3977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6AAF" w:rsidRPr="003540A4" w:rsidRDefault="00C434ED" w:rsidP="008B0177">
      <w:pPr>
        <w:adjustRightInd w:val="0"/>
        <w:snapToGrid w:val="0"/>
        <w:spacing w:line="360" w:lineRule="auto"/>
        <w:rPr>
          <w:bCs/>
          <w:sz w:val="24"/>
        </w:rPr>
      </w:pPr>
      <w:r w:rsidRPr="003540A4">
        <w:rPr>
          <w:b/>
          <w:sz w:val="24"/>
        </w:rPr>
        <w:t>Fig. 1.</w:t>
      </w:r>
      <w:r w:rsidRPr="003540A4">
        <w:rPr>
          <w:sz w:val="24"/>
        </w:rPr>
        <w:t xml:space="preserve"> Perspective view of complex </w:t>
      </w:r>
      <w:r w:rsidRPr="003540A4">
        <w:rPr>
          <w:b/>
          <w:sz w:val="24"/>
        </w:rPr>
        <w:t>1</w:t>
      </w:r>
      <w:r w:rsidRPr="003540A4">
        <w:rPr>
          <w:sz w:val="24"/>
        </w:rPr>
        <w:t xml:space="preserve"> with 30% probability thermal ellipsoids. Atoms labeled with the suffix A are related to the symmetry operation </w:t>
      </w:r>
      <w:r w:rsidRPr="003540A4">
        <w:rPr>
          <w:bCs/>
          <w:sz w:val="24"/>
        </w:rPr>
        <w:t xml:space="preserve">– </w:t>
      </w:r>
      <w:r w:rsidRPr="003540A4">
        <w:rPr>
          <w:bCs/>
          <w:i/>
          <w:sz w:val="24"/>
        </w:rPr>
        <w:t>x</w:t>
      </w:r>
      <w:r w:rsidRPr="003540A4">
        <w:rPr>
          <w:bCs/>
          <w:sz w:val="24"/>
        </w:rPr>
        <w:t xml:space="preserve">, – </w:t>
      </w:r>
      <w:r w:rsidRPr="003540A4">
        <w:rPr>
          <w:bCs/>
          <w:i/>
          <w:sz w:val="24"/>
        </w:rPr>
        <w:t>y</w:t>
      </w:r>
      <w:r w:rsidRPr="003540A4">
        <w:rPr>
          <w:bCs/>
          <w:sz w:val="24"/>
        </w:rPr>
        <w:t xml:space="preserve">, </w:t>
      </w:r>
      <w:r w:rsidRPr="003540A4">
        <w:rPr>
          <w:bCs/>
          <w:i/>
          <w:sz w:val="24"/>
        </w:rPr>
        <w:t>z</w:t>
      </w:r>
      <w:r w:rsidRPr="003540A4">
        <w:rPr>
          <w:bCs/>
          <w:sz w:val="24"/>
        </w:rPr>
        <w:t xml:space="preserve">. </w:t>
      </w:r>
    </w:p>
    <w:p w:rsidR="00C434ED" w:rsidRPr="003540A4" w:rsidRDefault="004D02D8" w:rsidP="008B0177">
      <w:pPr>
        <w:adjustRightInd w:val="0"/>
        <w:snapToGrid w:val="0"/>
        <w:spacing w:line="360" w:lineRule="auto"/>
        <w:rPr>
          <w:sz w:val="24"/>
        </w:rPr>
      </w:pPr>
      <w:r w:rsidRPr="003540A4">
        <w:rPr>
          <w:noProof/>
          <w:sz w:val="24"/>
        </w:rPr>
        <w:drawing>
          <wp:inline distT="0" distB="0" distL="0" distR="0">
            <wp:extent cx="4701540" cy="4192270"/>
            <wp:effectExtent l="19050" t="0" r="3810" b="0"/>
            <wp:docPr id="3" name="Slika 3" descr="fig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ig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0738" t="4631" r="10738" b="46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1540" cy="4192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4ED" w:rsidRPr="003540A4" w:rsidRDefault="00C434ED" w:rsidP="008B0177">
      <w:pPr>
        <w:adjustRightInd w:val="0"/>
        <w:snapToGrid w:val="0"/>
        <w:spacing w:line="360" w:lineRule="auto"/>
        <w:rPr>
          <w:sz w:val="24"/>
        </w:rPr>
      </w:pPr>
      <w:r w:rsidRPr="003540A4">
        <w:rPr>
          <w:b/>
          <w:sz w:val="24"/>
        </w:rPr>
        <w:t>Fig. 2.</w:t>
      </w:r>
      <w:r w:rsidRPr="003540A4">
        <w:rPr>
          <w:sz w:val="24"/>
        </w:rPr>
        <w:t xml:space="preserve"> Molecular packing structure of complex </w:t>
      </w:r>
      <w:r w:rsidRPr="003540A4">
        <w:rPr>
          <w:b/>
          <w:sz w:val="24"/>
        </w:rPr>
        <w:t>1</w:t>
      </w:r>
      <w:r w:rsidRPr="003540A4">
        <w:rPr>
          <w:sz w:val="24"/>
        </w:rPr>
        <w:t xml:space="preserve">, with hydrogen bonds drawn as dashed lines.  </w:t>
      </w:r>
    </w:p>
    <w:p w:rsidR="00C434ED" w:rsidRPr="003540A4" w:rsidRDefault="00C434ED" w:rsidP="008B0177">
      <w:pPr>
        <w:adjustRightInd w:val="0"/>
        <w:snapToGrid w:val="0"/>
        <w:spacing w:line="360" w:lineRule="auto"/>
        <w:rPr>
          <w:sz w:val="24"/>
        </w:rPr>
      </w:pPr>
    </w:p>
    <w:p w:rsidR="004609A9" w:rsidRPr="003540A4" w:rsidRDefault="004609A9" w:rsidP="008B0177">
      <w:pPr>
        <w:adjustRightInd w:val="0"/>
        <w:snapToGrid w:val="0"/>
        <w:spacing w:line="360" w:lineRule="auto"/>
        <w:rPr>
          <w:b/>
          <w:sz w:val="24"/>
        </w:rPr>
      </w:pPr>
      <w:r w:rsidRPr="003540A4">
        <w:rPr>
          <w:b/>
          <w:sz w:val="24"/>
        </w:rPr>
        <w:t xml:space="preserve">3.4. </w:t>
      </w:r>
      <w:r w:rsidR="005D3F08" w:rsidRPr="003540A4">
        <w:rPr>
          <w:b/>
          <w:sz w:val="24"/>
        </w:rPr>
        <w:t xml:space="preserve">Structure </w:t>
      </w:r>
      <w:r w:rsidRPr="003540A4">
        <w:rPr>
          <w:b/>
          <w:sz w:val="24"/>
        </w:rPr>
        <w:t>D</w:t>
      </w:r>
      <w:r w:rsidR="005D3F08" w:rsidRPr="003540A4">
        <w:rPr>
          <w:b/>
          <w:sz w:val="24"/>
        </w:rPr>
        <w:t xml:space="preserve">escription of </w:t>
      </w:r>
      <w:r w:rsidRPr="003540A4">
        <w:rPr>
          <w:b/>
          <w:sz w:val="24"/>
        </w:rPr>
        <w:t>C</w:t>
      </w:r>
      <w:r w:rsidR="005D3F08" w:rsidRPr="003540A4">
        <w:rPr>
          <w:b/>
          <w:sz w:val="24"/>
        </w:rPr>
        <w:t>ompound 2</w:t>
      </w:r>
    </w:p>
    <w:p w:rsidR="005D3F08" w:rsidRPr="003540A4" w:rsidRDefault="005D3F08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3540A4">
        <w:rPr>
          <w:sz w:val="24"/>
        </w:rPr>
        <w:t xml:space="preserve">The molecular structure of compound </w:t>
      </w:r>
      <w:r w:rsidRPr="003540A4">
        <w:rPr>
          <w:b/>
          <w:sz w:val="24"/>
        </w:rPr>
        <w:t>2</w:t>
      </w:r>
      <w:r w:rsidRPr="003540A4">
        <w:rPr>
          <w:sz w:val="24"/>
        </w:rPr>
        <w:t xml:space="preserve"> is shown in Fig. 3. Selected bond distances and angles are listed in Table 2. The compound contains a [Mn</w:t>
      </w:r>
      <w:r w:rsidR="003B4FC1" w:rsidRPr="003540A4">
        <w:rPr>
          <w:sz w:val="24"/>
        </w:rPr>
        <w:t>L(H</w:t>
      </w:r>
      <w:r w:rsidRPr="003540A4">
        <w:rPr>
          <w:sz w:val="24"/>
        </w:rPr>
        <w:t>L</w:t>
      </w:r>
      <w:r w:rsidR="003B4FC1" w:rsidRPr="003540A4">
        <w:rPr>
          <w:sz w:val="24"/>
        </w:rPr>
        <w:t>)</w:t>
      </w:r>
      <w:r w:rsidRPr="003540A4">
        <w:rPr>
          <w:sz w:val="24"/>
        </w:rPr>
        <w:t>]</w:t>
      </w:r>
      <w:r w:rsidRPr="003540A4">
        <w:rPr>
          <w:sz w:val="24"/>
          <w:vertAlign w:val="superscript"/>
        </w:rPr>
        <w:t>+</w:t>
      </w:r>
      <w:r w:rsidRPr="003540A4">
        <w:rPr>
          <w:sz w:val="24"/>
        </w:rPr>
        <w:t xml:space="preserve"> complex cation and a perchlorate anion. The Mn atom in the </w:t>
      </w:r>
      <w:r w:rsidR="003B4FC1" w:rsidRPr="003540A4">
        <w:rPr>
          <w:sz w:val="24"/>
        </w:rPr>
        <w:t>[MnL(HL)]</w:t>
      </w:r>
      <w:r w:rsidR="003B4FC1" w:rsidRPr="003540A4">
        <w:rPr>
          <w:sz w:val="24"/>
          <w:vertAlign w:val="superscript"/>
        </w:rPr>
        <w:t>+</w:t>
      </w:r>
      <w:r w:rsidR="003B4FC1" w:rsidRPr="003540A4">
        <w:rPr>
          <w:sz w:val="24"/>
        </w:rPr>
        <w:t xml:space="preserve"> </w:t>
      </w:r>
      <w:r w:rsidRPr="003540A4">
        <w:rPr>
          <w:sz w:val="24"/>
        </w:rPr>
        <w:t xml:space="preserve">complex cation is coordinated by two pyridine N, two imine N, and two enolate O atoms from </w:t>
      </w:r>
      <w:r w:rsidR="003B4FC1" w:rsidRPr="003540A4">
        <w:rPr>
          <w:sz w:val="24"/>
        </w:rPr>
        <w:t>one</w:t>
      </w:r>
      <w:r w:rsidRPr="003540A4">
        <w:rPr>
          <w:sz w:val="24"/>
        </w:rPr>
        <w:t xml:space="preserve"> deprotonated form of </w:t>
      </w:r>
      <w:r w:rsidR="003B4FC1" w:rsidRPr="003540A4">
        <w:rPr>
          <w:sz w:val="24"/>
        </w:rPr>
        <w:t xml:space="preserve">the </w:t>
      </w:r>
      <w:r w:rsidRPr="003540A4">
        <w:rPr>
          <w:sz w:val="24"/>
        </w:rPr>
        <w:t>hydrazone ligand</w:t>
      </w:r>
      <w:r w:rsidR="003B4FC1" w:rsidRPr="003540A4">
        <w:rPr>
          <w:sz w:val="24"/>
        </w:rPr>
        <w:t xml:space="preserve"> and one zwitterionic form of the hydrazone ligand</w:t>
      </w:r>
      <w:r w:rsidRPr="003540A4">
        <w:rPr>
          <w:sz w:val="24"/>
        </w:rPr>
        <w:t>, forming an octahedral geometry. The hydrazone</w:t>
      </w:r>
      <w:r w:rsidR="003B4FC1" w:rsidRPr="003540A4">
        <w:rPr>
          <w:sz w:val="24"/>
        </w:rPr>
        <w:t>s</w:t>
      </w:r>
      <w:r w:rsidRPr="003540A4">
        <w:rPr>
          <w:sz w:val="24"/>
        </w:rPr>
        <w:t xml:space="preserve"> act as tridentate ligand</w:t>
      </w:r>
      <w:r w:rsidR="003B4FC1" w:rsidRPr="003540A4">
        <w:rPr>
          <w:sz w:val="24"/>
        </w:rPr>
        <w:t>s</w:t>
      </w:r>
      <w:r w:rsidRPr="003540A4">
        <w:rPr>
          <w:sz w:val="24"/>
        </w:rPr>
        <w:t>, forming two five-membered chelate rings with the Mn atom. The bond distances subtended at the Mn atom are comparable to those observed in the similar manganese(II) complexes with Schiff bases.</w:t>
      </w:r>
      <w:r w:rsidR="004F2F1A" w:rsidRPr="003540A4">
        <w:rPr>
          <w:sz w:val="24"/>
          <w:vertAlign w:val="superscript"/>
        </w:rPr>
        <w:t>1</w:t>
      </w:r>
      <w:r w:rsidR="002C52B4" w:rsidRPr="003540A4">
        <w:rPr>
          <w:rFonts w:hint="eastAsia"/>
          <w:sz w:val="24"/>
          <w:vertAlign w:val="superscript"/>
        </w:rPr>
        <w:t>5</w:t>
      </w:r>
      <w:r w:rsidRPr="003540A4">
        <w:rPr>
          <w:sz w:val="24"/>
        </w:rPr>
        <w:t xml:space="preserve"> The </w:t>
      </w:r>
      <w:r w:rsidRPr="003540A4">
        <w:rPr>
          <w:i/>
          <w:sz w:val="24"/>
        </w:rPr>
        <w:t>cis</w:t>
      </w:r>
      <w:r w:rsidRPr="003540A4">
        <w:rPr>
          <w:sz w:val="24"/>
        </w:rPr>
        <w:t xml:space="preserve"> and </w:t>
      </w:r>
      <w:r w:rsidRPr="003540A4">
        <w:rPr>
          <w:i/>
          <w:sz w:val="24"/>
        </w:rPr>
        <w:t>trans</w:t>
      </w:r>
      <w:r w:rsidRPr="003540A4">
        <w:rPr>
          <w:sz w:val="24"/>
        </w:rPr>
        <w:t xml:space="preserve"> coordinate bond angles are range from </w:t>
      </w:r>
      <w:r w:rsidR="006F70FE" w:rsidRPr="003540A4">
        <w:rPr>
          <w:sz w:val="24"/>
        </w:rPr>
        <w:t>70.38(15)</w:t>
      </w:r>
      <w:r w:rsidRPr="003540A4">
        <w:rPr>
          <w:sz w:val="24"/>
        </w:rPr>
        <w:t xml:space="preserve"> to 1</w:t>
      </w:r>
      <w:r w:rsidR="00606328" w:rsidRPr="003540A4">
        <w:rPr>
          <w:sz w:val="24"/>
        </w:rPr>
        <w:t>25</w:t>
      </w:r>
      <w:r w:rsidRPr="003540A4">
        <w:rPr>
          <w:sz w:val="24"/>
        </w:rPr>
        <w:t>.</w:t>
      </w:r>
      <w:r w:rsidR="00606328" w:rsidRPr="003540A4">
        <w:rPr>
          <w:sz w:val="24"/>
        </w:rPr>
        <w:t>52</w:t>
      </w:r>
      <w:r w:rsidRPr="003540A4">
        <w:rPr>
          <w:sz w:val="24"/>
        </w:rPr>
        <w:t>(</w:t>
      </w:r>
      <w:r w:rsidR="006F70FE" w:rsidRPr="003540A4">
        <w:rPr>
          <w:sz w:val="24"/>
        </w:rPr>
        <w:t>1</w:t>
      </w:r>
      <w:r w:rsidR="00606328" w:rsidRPr="003540A4">
        <w:rPr>
          <w:sz w:val="24"/>
        </w:rPr>
        <w:t>5</w:t>
      </w:r>
      <w:r w:rsidRPr="003540A4">
        <w:rPr>
          <w:sz w:val="24"/>
        </w:rPr>
        <w:t>)</w:t>
      </w:r>
      <w:r w:rsidR="00D96AAF" w:rsidRPr="003540A4">
        <w:rPr>
          <w:sz w:val="24"/>
        </w:rPr>
        <w:t>°</w:t>
      </w:r>
      <w:r w:rsidRPr="003540A4">
        <w:rPr>
          <w:sz w:val="24"/>
        </w:rPr>
        <w:t xml:space="preserve"> and from 14</w:t>
      </w:r>
      <w:r w:rsidR="00606328" w:rsidRPr="003540A4">
        <w:rPr>
          <w:sz w:val="24"/>
        </w:rPr>
        <w:t>1</w:t>
      </w:r>
      <w:r w:rsidRPr="003540A4">
        <w:rPr>
          <w:sz w:val="24"/>
        </w:rPr>
        <w:t>.</w:t>
      </w:r>
      <w:r w:rsidR="00606328" w:rsidRPr="003540A4">
        <w:rPr>
          <w:sz w:val="24"/>
        </w:rPr>
        <w:t>99</w:t>
      </w:r>
      <w:r w:rsidRPr="003540A4">
        <w:rPr>
          <w:sz w:val="24"/>
        </w:rPr>
        <w:t>(1</w:t>
      </w:r>
      <w:r w:rsidR="00606328" w:rsidRPr="003540A4">
        <w:rPr>
          <w:sz w:val="24"/>
        </w:rPr>
        <w:t>4</w:t>
      </w:r>
      <w:r w:rsidRPr="003540A4">
        <w:rPr>
          <w:sz w:val="24"/>
        </w:rPr>
        <w:t>) to 1</w:t>
      </w:r>
      <w:r w:rsidR="00606328" w:rsidRPr="003540A4">
        <w:rPr>
          <w:sz w:val="24"/>
        </w:rPr>
        <w:t>55</w:t>
      </w:r>
      <w:r w:rsidRPr="003540A4">
        <w:rPr>
          <w:sz w:val="24"/>
        </w:rPr>
        <w:t>.</w:t>
      </w:r>
      <w:r w:rsidR="00606328" w:rsidRPr="003540A4">
        <w:rPr>
          <w:sz w:val="24"/>
        </w:rPr>
        <w:t>58</w:t>
      </w:r>
      <w:r w:rsidRPr="003540A4">
        <w:rPr>
          <w:sz w:val="24"/>
        </w:rPr>
        <w:t>(17)</w:t>
      </w:r>
      <w:r w:rsidR="00D96AAF" w:rsidRPr="003540A4">
        <w:rPr>
          <w:sz w:val="24"/>
        </w:rPr>
        <w:t>°</w:t>
      </w:r>
      <w:r w:rsidRPr="003540A4">
        <w:rPr>
          <w:sz w:val="24"/>
        </w:rPr>
        <w:t>, respectively, indicating the distortion of the octahedral coordination from ideal geometry. In the crystal structure of the compound, the [</w:t>
      </w:r>
      <w:r w:rsidR="00606328" w:rsidRPr="003540A4">
        <w:rPr>
          <w:sz w:val="24"/>
        </w:rPr>
        <w:t>Mn</w:t>
      </w:r>
      <w:r w:rsidR="003B4FC1" w:rsidRPr="003540A4">
        <w:rPr>
          <w:sz w:val="24"/>
        </w:rPr>
        <w:t>L(H</w:t>
      </w:r>
      <w:r w:rsidRPr="003540A4">
        <w:rPr>
          <w:sz w:val="24"/>
        </w:rPr>
        <w:t>L</w:t>
      </w:r>
      <w:r w:rsidR="003B4FC1" w:rsidRPr="003540A4">
        <w:rPr>
          <w:sz w:val="24"/>
        </w:rPr>
        <w:t>)</w:t>
      </w:r>
      <w:r w:rsidRPr="003540A4">
        <w:rPr>
          <w:sz w:val="24"/>
        </w:rPr>
        <w:t>]</w:t>
      </w:r>
      <w:r w:rsidRPr="003540A4">
        <w:rPr>
          <w:sz w:val="24"/>
          <w:vertAlign w:val="superscript"/>
        </w:rPr>
        <w:t>+</w:t>
      </w:r>
      <w:r w:rsidRPr="003540A4">
        <w:rPr>
          <w:sz w:val="24"/>
        </w:rPr>
        <w:t xml:space="preserve"> complex cations and </w:t>
      </w:r>
      <w:r w:rsidR="00606328" w:rsidRPr="003540A4">
        <w:rPr>
          <w:sz w:val="24"/>
        </w:rPr>
        <w:t xml:space="preserve">the </w:t>
      </w:r>
      <w:r w:rsidRPr="003540A4">
        <w:rPr>
          <w:sz w:val="24"/>
        </w:rPr>
        <w:t xml:space="preserve">perchlorate anions </w:t>
      </w:r>
      <w:r w:rsidR="00606328" w:rsidRPr="003540A4">
        <w:rPr>
          <w:sz w:val="24"/>
        </w:rPr>
        <w:t xml:space="preserve">are linked </w:t>
      </w:r>
      <w:r w:rsidRPr="003540A4">
        <w:rPr>
          <w:sz w:val="24"/>
        </w:rPr>
        <w:t xml:space="preserve">through hydrogen bonds (Table 3), to form a three-dimensional network (Fig. </w:t>
      </w:r>
      <w:r w:rsidR="00606328" w:rsidRPr="003540A4">
        <w:rPr>
          <w:sz w:val="24"/>
        </w:rPr>
        <w:t>4</w:t>
      </w:r>
      <w:r w:rsidRPr="003540A4">
        <w:rPr>
          <w:sz w:val="24"/>
        </w:rPr>
        <w:t xml:space="preserve">). </w:t>
      </w:r>
    </w:p>
    <w:p w:rsidR="00C434ED" w:rsidRPr="003540A4" w:rsidRDefault="004D02D8" w:rsidP="008B0177">
      <w:pPr>
        <w:adjustRightInd w:val="0"/>
        <w:snapToGrid w:val="0"/>
        <w:spacing w:line="360" w:lineRule="auto"/>
        <w:jc w:val="center"/>
        <w:rPr>
          <w:sz w:val="24"/>
        </w:rPr>
      </w:pPr>
      <w:r w:rsidRPr="003540A4">
        <w:rPr>
          <w:noProof/>
          <w:sz w:val="24"/>
        </w:rPr>
        <w:drawing>
          <wp:inline distT="0" distB="0" distL="0" distR="0">
            <wp:extent cx="5115560" cy="3338195"/>
            <wp:effectExtent l="19050" t="0" r="8890" b="0"/>
            <wp:docPr id="4" name="Slika 4" descr="fig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ig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7158" t="13895" r="7158" b="138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5560" cy="3338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4ED" w:rsidRPr="003540A4" w:rsidRDefault="00C434ED" w:rsidP="008B0177">
      <w:pPr>
        <w:adjustRightInd w:val="0"/>
        <w:snapToGrid w:val="0"/>
        <w:spacing w:line="360" w:lineRule="auto"/>
        <w:rPr>
          <w:bCs/>
          <w:sz w:val="24"/>
        </w:rPr>
      </w:pPr>
      <w:r w:rsidRPr="003540A4">
        <w:rPr>
          <w:b/>
          <w:sz w:val="24"/>
        </w:rPr>
        <w:t>Fig. 3.</w:t>
      </w:r>
      <w:r w:rsidRPr="003540A4">
        <w:rPr>
          <w:sz w:val="24"/>
        </w:rPr>
        <w:t xml:space="preserve"> Perspective view of complex </w:t>
      </w:r>
      <w:r w:rsidRPr="003540A4">
        <w:rPr>
          <w:b/>
          <w:sz w:val="24"/>
        </w:rPr>
        <w:t>2</w:t>
      </w:r>
      <w:r w:rsidRPr="003540A4">
        <w:rPr>
          <w:sz w:val="24"/>
        </w:rPr>
        <w:t xml:space="preserve"> with 30% probability thermal ellipsoids. </w:t>
      </w:r>
    </w:p>
    <w:p w:rsidR="00C434ED" w:rsidRPr="003540A4" w:rsidRDefault="004D02D8" w:rsidP="008B0177">
      <w:pPr>
        <w:adjustRightInd w:val="0"/>
        <w:snapToGrid w:val="0"/>
        <w:spacing w:line="360" w:lineRule="auto"/>
        <w:jc w:val="center"/>
        <w:rPr>
          <w:sz w:val="24"/>
        </w:rPr>
      </w:pPr>
      <w:r w:rsidRPr="003540A4">
        <w:rPr>
          <w:noProof/>
          <w:sz w:val="24"/>
        </w:rPr>
        <w:lastRenderedPageBreak/>
        <w:drawing>
          <wp:inline distT="0" distB="0" distL="0" distR="0">
            <wp:extent cx="4899660" cy="3968115"/>
            <wp:effectExtent l="19050" t="0" r="0" b="0"/>
            <wp:docPr id="5" name="Slika 5" descr="fig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ig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7158" t="4631" r="10738" b="92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9660" cy="3968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4ED" w:rsidRPr="003540A4" w:rsidRDefault="00C434ED" w:rsidP="008B0177">
      <w:pPr>
        <w:adjustRightInd w:val="0"/>
        <w:snapToGrid w:val="0"/>
        <w:spacing w:line="360" w:lineRule="auto"/>
        <w:rPr>
          <w:sz w:val="24"/>
        </w:rPr>
      </w:pPr>
      <w:r w:rsidRPr="003540A4">
        <w:rPr>
          <w:b/>
          <w:sz w:val="24"/>
        </w:rPr>
        <w:t>Fig. 4.</w:t>
      </w:r>
      <w:r w:rsidRPr="003540A4">
        <w:rPr>
          <w:sz w:val="24"/>
        </w:rPr>
        <w:t xml:space="preserve"> Molecular packing structure of complex </w:t>
      </w:r>
      <w:r w:rsidRPr="003540A4">
        <w:rPr>
          <w:b/>
          <w:sz w:val="24"/>
        </w:rPr>
        <w:t>2</w:t>
      </w:r>
      <w:r w:rsidRPr="003540A4">
        <w:rPr>
          <w:sz w:val="24"/>
        </w:rPr>
        <w:t xml:space="preserve">, with hydrogen bonds drawn as dashed lines.  </w:t>
      </w:r>
    </w:p>
    <w:p w:rsidR="00C434ED" w:rsidRPr="003540A4" w:rsidRDefault="00C434ED" w:rsidP="008B0177">
      <w:pPr>
        <w:adjustRightInd w:val="0"/>
        <w:snapToGrid w:val="0"/>
        <w:spacing w:line="360" w:lineRule="auto"/>
        <w:rPr>
          <w:sz w:val="24"/>
        </w:rPr>
      </w:pPr>
    </w:p>
    <w:p w:rsidR="004609A9" w:rsidRPr="003540A4" w:rsidRDefault="004609A9" w:rsidP="008B0177">
      <w:pPr>
        <w:adjustRightInd w:val="0"/>
        <w:snapToGrid w:val="0"/>
        <w:spacing w:line="360" w:lineRule="auto"/>
        <w:rPr>
          <w:b/>
          <w:sz w:val="24"/>
        </w:rPr>
      </w:pPr>
      <w:r w:rsidRPr="003540A4">
        <w:rPr>
          <w:b/>
          <w:sz w:val="24"/>
        </w:rPr>
        <w:t xml:space="preserve">3.5. </w:t>
      </w:r>
      <w:r w:rsidR="00606328" w:rsidRPr="003540A4">
        <w:rPr>
          <w:b/>
          <w:sz w:val="24"/>
        </w:rPr>
        <w:t xml:space="preserve">Antimicrobial </w:t>
      </w:r>
      <w:r w:rsidRPr="003540A4">
        <w:rPr>
          <w:b/>
          <w:sz w:val="24"/>
        </w:rPr>
        <w:t>Activity</w:t>
      </w:r>
    </w:p>
    <w:p w:rsidR="00473D6F" w:rsidRPr="003540A4" w:rsidRDefault="00165CC9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3540A4">
        <w:rPr>
          <w:sz w:val="24"/>
        </w:rPr>
        <w:t xml:space="preserve">The results are summarized in Table </w:t>
      </w:r>
      <w:r w:rsidR="00432B8E" w:rsidRPr="003540A4">
        <w:rPr>
          <w:sz w:val="24"/>
        </w:rPr>
        <w:t>4</w:t>
      </w:r>
      <w:r w:rsidRPr="003540A4">
        <w:rPr>
          <w:sz w:val="24"/>
        </w:rPr>
        <w:t xml:space="preserve">. </w:t>
      </w:r>
      <w:r w:rsidR="00473D6F" w:rsidRPr="003540A4">
        <w:rPr>
          <w:sz w:val="24"/>
        </w:rPr>
        <w:t xml:space="preserve">A comparative study of minimum inhibitory </w:t>
      </w:r>
      <w:r w:rsidR="00C3348C" w:rsidRPr="003540A4">
        <w:rPr>
          <w:sz w:val="24"/>
        </w:rPr>
        <w:t>concentration (MIC)</w:t>
      </w:r>
      <w:r w:rsidR="00473D6F" w:rsidRPr="003540A4">
        <w:rPr>
          <w:sz w:val="24"/>
        </w:rPr>
        <w:t xml:space="preserve"> values of the </w:t>
      </w:r>
      <w:r w:rsidR="00432B8E" w:rsidRPr="003540A4">
        <w:rPr>
          <w:sz w:val="24"/>
        </w:rPr>
        <w:t>hydrazone</w:t>
      </w:r>
      <w:r w:rsidR="00473D6F" w:rsidRPr="003540A4">
        <w:rPr>
          <w:sz w:val="24"/>
        </w:rPr>
        <w:t xml:space="preserve"> and</w:t>
      </w:r>
      <w:r w:rsidR="007B2266" w:rsidRPr="003540A4">
        <w:rPr>
          <w:sz w:val="24"/>
        </w:rPr>
        <w:t xml:space="preserve"> the </w:t>
      </w:r>
      <w:r w:rsidR="00417176" w:rsidRPr="003540A4">
        <w:rPr>
          <w:sz w:val="24"/>
        </w:rPr>
        <w:t>metal</w:t>
      </w:r>
      <w:r w:rsidR="00432B8E" w:rsidRPr="003540A4">
        <w:rPr>
          <w:sz w:val="24"/>
        </w:rPr>
        <w:t xml:space="preserve"> </w:t>
      </w:r>
      <w:r w:rsidR="00473D6F" w:rsidRPr="003540A4">
        <w:rPr>
          <w:sz w:val="24"/>
        </w:rPr>
        <w:t>complexes indicate</w:t>
      </w:r>
      <w:r w:rsidR="00432B8E" w:rsidRPr="003540A4">
        <w:rPr>
          <w:sz w:val="24"/>
        </w:rPr>
        <w:t>s</w:t>
      </w:r>
      <w:r w:rsidR="00473D6F" w:rsidRPr="003540A4">
        <w:rPr>
          <w:sz w:val="24"/>
        </w:rPr>
        <w:t xml:space="preserve"> that the complex</w:t>
      </w:r>
      <w:r w:rsidR="00B455BF" w:rsidRPr="003540A4">
        <w:rPr>
          <w:sz w:val="24"/>
        </w:rPr>
        <w:t>es</w:t>
      </w:r>
      <w:r w:rsidR="00473D6F" w:rsidRPr="003540A4">
        <w:rPr>
          <w:sz w:val="24"/>
        </w:rPr>
        <w:t xml:space="preserve"> have</w:t>
      </w:r>
      <w:r w:rsidRPr="003540A4">
        <w:rPr>
          <w:sz w:val="24"/>
        </w:rPr>
        <w:t xml:space="preserve"> </w:t>
      </w:r>
      <w:r w:rsidR="00473D6F" w:rsidRPr="003540A4">
        <w:rPr>
          <w:sz w:val="24"/>
        </w:rPr>
        <w:t xml:space="preserve">better activity than the free </w:t>
      </w:r>
      <w:r w:rsidR="00432B8E" w:rsidRPr="003540A4">
        <w:rPr>
          <w:sz w:val="24"/>
        </w:rPr>
        <w:t>hydrazone</w:t>
      </w:r>
      <w:r w:rsidR="00473D6F" w:rsidRPr="003540A4">
        <w:rPr>
          <w:sz w:val="24"/>
        </w:rPr>
        <w:t xml:space="preserve">. </w:t>
      </w:r>
      <w:r w:rsidRPr="003540A4">
        <w:rPr>
          <w:sz w:val="24"/>
        </w:rPr>
        <w:t>Generally, t</w:t>
      </w:r>
      <w:r w:rsidR="00473D6F" w:rsidRPr="003540A4">
        <w:rPr>
          <w:sz w:val="24"/>
        </w:rPr>
        <w:t xml:space="preserve">his is </w:t>
      </w:r>
      <w:r w:rsidRPr="003540A4">
        <w:rPr>
          <w:sz w:val="24"/>
        </w:rPr>
        <w:t xml:space="preserve">caused by the </w:t>
      </w:r>
      <w:r w:rsidR="00473D6F" w:rsidRPr="003540A4">
        <w:rPr>
          <w:sz w:val="24"/>
        </w:rPr>
        <w:t>greater lipophilic nature of the complexes</w:t>
      </w:r>
      <w:r w:rsidRPr="003540A4">
        <w:rPr>
          <w:sz w:val="24"/>
        </w:rPr>
        <w:t xml:space="preserve"> than the ligand</w:t>
      </w:r>
      <w:r w:rsidR="00473D6F" w:rsidRPr="003540A4">
        <w:rPr>
          <w:sz w:val="24"/>
        </w:rPr>
        <w:t>. Such increased activity</w:t>
      </w:r>
      <w:r w:rsidRPr="003540A4">
        <w:rPr>
          <w:sz w:val="24"/>
        </w:rPr>
        <w:t xml:space="preserve"> </w:t>
      </w:r>
      <w:r w:rsidR="00473D6F" w:rsidRPr="003540A4">
        <w:rPr>
          <w:sz w:val="24"/>
        </w:rPr>
        <w:t>of the metal chelates can be explained on the basis of chelating</w:t>
      </w:r>
      <w:r w:rsidRPr="003540A4">
        <w:rPr>
          <w:sz w:val="24"/>
        </w:rPr>
        <w:t xml:space="preserve"> </w:t>
      </w:r>
      <w:r w:rsidR="00473D6F" w:rsidRPr="003540A4">
        <w:rPr>
          <w:sz w:val="24"/>
        </w:rPr>
        <w:t>theory.</w:t>
      </w:r>
      <w:r w:rsidR="00452437" w:rsidRPr="003540A4">
        <w:rPr>
          <w:sz w:val="24"/>
          <w:vertAlign w:val="superscript"/>
        </w:rPr>
        <w:t>1</w:t>
      </w:r>
      <w:r w:rsidR="002C52B4" w:rsidRPr="003540A4">
        <w:rPr>
          <w:rFonts w:hint="eastAsia"/>
          <w:sz w:val="24"/>
          <w:vertAlign w:val="superscript"/>
        </w:rPr>
        <w:t>6</w:t>
      </w:r>
      <w:r w:rsidR="00473D6F" w:rsidRPr="003540A4">
        <w:rPr>
          <w:sz w:val="24"/>
        </w:rPr>
        <w:t xml:space="preserve"> On chelating, the polarity of the metal </w:t>
      </w:r>
      <w:r w:rsidRPr="003540A4">
        <w:rPr>
          <w:sz w:val="24"/>
        </w:rPr>
        <w:t>atoms</w:t>
      </w:r>
      <w:r w:rsidR="00473D6F" w:rsidRPr="003540A4">
        <w:rPr>
          <w:sz w:val="24"/>
        </w:rPr>
        <w:t xml:space="preserve"> will be</w:t>
      </w:r>
      <w:r w:rsidRPr="003540A4">
        <w:rPr>
          <w:sz w:val="24"/>
        </w:rPr>
        <w:t xml:space="preserve"> </w:t>
      </w:r>
      <w:r w:rsidR="00473D6F" w:rsidRPr="003540A4">
        <w:rPr>
          <w:sz w:val="24"/>
        </w:rPr>
        <w:t>reduced to a greater extent due to the overlap of the ligand orbital</w:t>
      </w:r>
      <w:r w:rsidRPr="003540A4">
        <w:rPr>
          <w:sz w:val="24"/>
        </w:rPr>
        <w:t xml:space="preserve"> </w:t>
      </w:r>
      <w:r w:rsidR="00473D6F" w:rsidRPr="003540A4">
        <w:rPr>
          <w:sz w:val="24"/>
        </w:rPr>
        <w:t xml:space="preserve">and partial sharing of positive charge of the metal </w:t>
      </w:r>
      <w:r w:rsidRPr="003540A4">
        <w:rPr>
          <w:sz w:val="24"/>
        </w:rPr>
        <w:t>atoms</w:t>
      </w:r>
      <w:r w:rsidR="00473D6F" w:rsidRPr="003540A4">
        <w:rPr>
          <w:sz w:val="24"/>
        </w:rPr>
        <w:t xml:space="preserve"> with donor</w:t>
      </w:r>
      <w:r w:rsidRPr="003540A4">
        <w:rPr>
          <w:sz w:val="24"/>
        </w:rPr>
        <w:t xml:space="preserve"> atoms</w:t>
      </w:r>
      <w:r w:rsidR="00473D6F" w:rsidRPr="003540A4">
        <w:rPr>
          <w:sz w:val="24"/>
        </w:rPr>
        <w:t xml:space="preserve">. Further, it increases the delocalization of </w:t>
      </w:r>
      <w:r w:rsidR="00473D6F" w:rsidRPr="003540A4">
        <w:rPr>
          <w:i/>
          <w:sz w:val="24"/>
        </w:rPr>
        <w:t>p</w:t>
      </w:r>
      <w:r w:rsidR="00473D6F" w:rsidRPr="003540A4">
        <w:rPr>
          <w:sz w:val="24"/>
        </w:rPr>
        <w:t>-electrons over</w:t>
      </w:r>
      <w:r w:rsidRPr="003540A4">
        <w:rPr>
          <w:sz w:val="24"/>
        </w:rPr>
        <w:t xml:space="preserve"> </w:t>
      </w:r>
      <w:r w:rsidR="00473D6F" w:rsidRPr="003540A4">
        <w:rPr>
          <w:sz w:val="24"/>
        </w:rPr>
        <w:t>the whole chelate ring and enhances the lipophilicity of the</w:t>
      </w:r>
      <w:r w:rsidRPr="003540A4">
        <w:rPr>
          <w:sz w:val="24"/>
        </w:rPr>
        <w:t xml:space="preserve"> </w:t>
      </w:r>
      <w:r w:rsidR="00473D6F" w:rsidRPr="003540A4">
        <w:rPr>
          <w:sz w:val="24"/>
        </w:rPr>
        <w:t>complex</w:t>
      </w:r>
      <w:r w:rsidRPr="003540A4">
        <w:rPr>
          <w:sz w:val="24"/>
        </w:rPr>
        <w:t>es</w:t>
      </w:r>
      <w:r w:rsidR="00473D6F" w:rsidRPr="003540A4">
        <w:rPr>
          <w:sz w:val="24"/>
        </w:rPr>
        <w:t>. This increased lipophilicity enhances the penetration of</w:t>
      </w:r>
      <w:r w:rsidRPr="003540A4">
        <w:rPr>
          <w:sz w:val="24"/>
        </w:rPr>
        <w:t xml:space="preserve"> </w:t>
      </w:r>
      <w:r w:rsidR="00473D6F" w:rsidRPr="003540A4">
        <w:rPr>
          <w:sz w:val="24"/>
        </w:rPr>
        <w:t>the complexes into lipid membrane and blocks the metal binding</w:t>
      </w:r>
      <w:r w:rsidRPr="003540A4">
        <w:rPr>
          <w:sz w:val="24"/>
        </w:rPr>
        <w:t xml:space="preserve"> </w:t>
      </w:r>
      <w:r w:rsidR="00D96AAF" w:rsidRPr="003540A4">
        <w:rPr>
          <w:sz w:val="24"/>
        </w:rPr>
        <w:t>sites on enzymes of micro</w:t>
      </w:r>
      <w:r w:rsidR="00473D6F" w:rsidRPr="003540A4">
        <w:rPr>
          <w:sz w:val="24"/>
        </w:rPr>
        <w:t>organisms.</w:t>
      </w:r>
    </w:p>
    <w:p w:rsidR="00417176" w:rsidRPr="003540A4" w:rsidRDefault="00165CC9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3540A4">
        <w:rPr>
          <w:sz w:val="24"/>
        </w:rPr>
        <w:t xml:space="preserve">From Table </w:t>
      </w:r>
      <w:r w:rsidR="00C434ED" w:rsidRPr="003540A4">
        <w:rPr>
          <w:sz w:val="24"/>
        </w:rPr>
        <w:t>4</w:t>
      </w:r>
      <w:r w:rsidRPr="003540A4">
        <w:rPr>
          <w:sz w:val="24"/>
        </w:rPr>
        <w:t xml:space="preserve">, it is obvious that </w:t>
      </w:r>
      <w:r w:rsidR="00473D6F" w:rsidRPr="003540A4">
        <w:rPr>
          <w:sz w:val="24"/>
        </w:rPr>
        <w:t xml:space="preserve">the </w:t>
      </w:r>
      <w:r w:rsidR="00432B8E" w:rsidRPr="003540A4">
        <w:rPr>
          <w:sz w:val="24"/>
        </w:rPr>
        <w:t xml:space="preserve">two </w:t>
      </w:r>
      <w:r w:rsidR="00473D6F" w:rsidRPr="003540A4">
        <w:rPr>
          <w:sz w:val="24"/>
        </w:rPr>
        <w:t>complex</w:t>
      </w:r>
      <w:r w:rsidR="00432B8E" w:rsidRPr="003540A4">
        <w:rPr>
          <w:sz w:val="24"/>
        </w:rPr>
        <w:t>es</w:t>
      </w:r>
      <w:r w:rsidR="00D71461" w:rsidRPr="003540A4">
        <w:rPr>
          <w:sz w:val="24"/>
        </w:rPr>
        <w:t xml:space="preserve"> </w:t>
      </w:r>
      <w:r w:rsidR="00432B8E" w:rsidRPr="003540A4">
        <w:rPr>
          <w:sz w:val="24"/>
        </w:rPr>
        <w:t xml:space="preserve">have higher </w:t>
      </w:r>
      <w:r w:rsidR="00EC6A26" w:rsidRPr="003540A4">
        <w:rPr>
          <w:sz w:val="24"/>
        </w:rPr>
        <w:t>anti</w:t>
      </w:r>
      <w:r w:rsidR="00746192" w:rsidRPr="003540A4">
        <w:rPr>
          <w:sz w:val="24"/>
        </w:rPr>
        <w:t xml:space="preserve">bacterial and antifungi activities </w:t>
      </w:r>
      <w:r w:rsidR="00473D6F" w:rsidRPr="003540A4">
        <w:rPr>
          <w:sz w:val="24"/>
        </w:rPr>
        <w:t xml:space="preserve">against </w:t>
      </w:r>
      <w:r w:rsidR="00746192" w:rsidRPr="003540A4">
        <w:rPr>
          <w:i/>
          <w:sz w:val="24"/>
        </w:rPr>
        <w:t>Staphylococcus aureus</w:t>
      </w:r>
      <w:r w:rsidR="00746192" w:rsidRPr="003540A4">
        <w:rPr>
          <w:sz w:val="24"/>
        </w:rPr>
        <w:t xml:space="preserve">, </w:t>
      </w:r>
      <w:r w:rsidR="00746192" w:rsidRPr="003540A4">
        <w:rPr>
          <w:i/>
          <w:sz w:val="24"/>
        </w:rPr>
        <w:t>Escherichia coli</w:t>
      </w:r>
      <w:r w:rsidR="00746192" w:rsidRPr="003540A4">
        <w:rPr>
          <w:sz w:val="24"/>
        </w:rPr>
        <w:t xml:space="preserve">, and </w:t>
      </w:r>
      <w:r w:rsidR="00746192" w:rsidRPr="003540A4">
        <w:rPr>
          <w:i/>
          <w:sz w:val="24"/>
        </w:rPr>
        <w:t>Candida albicans</w:t>
      </w:r>
      <w:r w:rsidR="00746192" w:rsidRPr="003540A4">
        <w:rPr>
          <w:sz w:val="24"/>
        </w:rPr>
        <w:t xml:space="preserve"> when </w:t>
      </w:r>
      <w:r w:rsidR="00473D6F" w:rsidRPr="003540A4">
        <w:rPr>
          <w:sz w:val="24"/>
        </w:rPr>
        <w:t>compared to the</w:t>
      </w:r>
      <w:r w:rsidR="00746192" w:rsidRPr="003540A4">
        <w:rPr>
          <w:sz w:val="24"/>
        </w:rPr>
        <w:t xml:space="preserve"> </w:t>
      </w:r>
      <w:r w:rsidR="00432B8E" w:rsidRPr="003540A4">
        <w:rPr>
          <w:sz w:val="24"/>
        </w:rPr>
        <w:t>free hydrazone</w:t>
      </w:r>
      <w:r w:rsidR="009C1CD8" w:rsidRPr="003540A4">
        <w:rPr>
          <w:sz w:val="24"/>
        </w:rPr>
        <w:t xml:space="preserve">. </w:t>
      </w:r>
      <w:r w:rsidR="00B85DAC" w:rsidRPr="003540A4">
        <w:rPr>
          <w:sz w:val="24"/>
        </w:rPr>
        <w:t xml:space="preserve">Complex </w:t>
      </w:r>
      <w:r w:rsidR="00417176" w:rsidRPr="003540A4">
        <w:rPr>
          <w:b/>
          <w:sz w:val="24"/>
        </w:rPr>
        <w:t>1</w:t>
      </w:r>
      <w:r w:rsidR="00B85DAC" w:rsidRPr="003540A4">
        <w:rPr>
          <w:sz w:val="24"/>
        </w:rPr>
        <w:t xml:space="preserve"> has </w:t>
      </w:r>
      <w:r w:rsidR="00417176" w:rsidRPr="003540A4">
        <w:rPr>
          <w:sz w:val="24"/>
        </w:rPr>
        <w:t xml:space="preserve">strong </w:t>
      </w:r>
      <w:r w:rsidR="00B85DAC" w:rsidRPr="003540A4">
        <w:rPr>
          <w:sz w:val="24"/>
        </w:rPr>
        <w:t xml:space="preserve">activity against </w:t>
      </w:r>
      <w:r w:rsidR="00417176" w:rsidRPr="003540A4">
        <w:rPr>
          <w:i/>
          <w:sz w:val="24"/>
        </w:rPr>
        <w:t>Escherichia coli</w:t>
      </w:r>
      <w:r w:rsidR="00432B8E" w:rsidRPr="003540A4">
        <w:rPr>
          <w:sz w:val="24"/>
        </w:rPr>
        <w:t xml:space="preserve">, </w:t>
      </w:r>
      <w:r w:rsidR="005E40C9" w:rsidRPr="003540A4">
        <w:rPr>
          <w:sz w:val="24"/>
        </w:rPr>
        <w:t xml:space="preserve">with MIC value of 0.20 μg/mL, </w:t>
      </w:r>
      <w:r w:rsidR="00B85DAC" w:rsidRPr="003540A4">
        <w:rPr>
          <w:sz w:val="24"/>
        </w:rPr>
        <w:t>which is comparable to Tetracycline.</w:t>
      </w:r>
      <w:r w:rsidR="00417176" w:rsidRPr="003540A4">
        <w:rPr>
          <w:sz w:val="24"/>
        </w:rPr>
        <w:t xml:space="preserve"> Complex </w:t>
      </w:r>
      <w:r w:rsidR="00417176" w:rsidRPr="003540A4">
        <w:rPr>
          <w:b/>
          <w:sz w:val="24"/>
        </w:rPr>
        <w:t>1</w:t>
      </w:r>
      <w:r w:rsidR="00417176" w:rsidRPr="003540A4">
        <w:rPr>
          <w:sz w:val="24"/>
        </w:rPr>
        <w:t xml:space="preserve"> has medium activity against </w:t>
      </w:r>
      <w:r w:rsidR="00417176" w:rsidRPr="003540A4">
        <w:rPr>
          <w:i/>
          <w:sz w:val="24"/>
        </w:rPr>
        <w:t>Staphylococcus aureus</w:t>
      </w:r>
      <w:r w:rsidR="00417176" w:rsidRPr="003540A4">
        <w:rPr>
          <w:sz w:val="24"/>
        </w:rPr>
        <w:t xml:space="preserve"> and weak activity against </w:t>
      </w:r>
      <w:r w:rsidR="00417176" w:rsidRPr="003540A4">
        <w:rPr>
          <w:i/>
          <w:sz w:val="24"/>
        </w:rPr>
        <w:t>Candida albicans</w:t>
      </w:r>
      <w:r w:rsidR="00417176" w:rsidRPr="003540A4">
        <w:rPr>
          <w:sz w:val="24"/>
        </w:rPr>
        <w:t xml:space="preserve">. Complex </w:t>
      </w:r>
      <w:r w:rsidR="00417176" w:rsidRPr="003540A4">
        <w:rPr>
          <w:b/>
          <w:sz w:val="24"/>
        </w:rPr>
        <w:t>2</w:t>
      </w:r>
      <w:r w:rsidR="00417176" w:rsidRPr="003540A4">
        <w:rPr>
          <w:sz w:val="24"/>
        </w:rPr>
        <w:t xml:space="preserve"> has effective activity against </w:t>
      </w:r>
      <w:r w:rsidR="00432B8E" w:rsidRPr="003540A4">
        <w:rPr>
          <w:i/>
          <w:sz w:val="24"/>
        </w:rPr>
        <w:t>Escherichia coli</w:t>
      </w:r>
      <w:r w:rsidR="00432B8E" w:rsidRPr="003540A4">
        <w:rPr>
          <w:sz w:val="24"/>
        </w:rPr>
        <w:t>,</w:t>
      </w:r>
      <w:r w:rsidR="00B85DAC" w:rsidRPr="003540A4">
        <w:rPr>
          <w:sz w:val="24"/>
        </w:rPr>
        <w:t xml:space="preserve"> </w:t>
      </w:r>
      <w:r w:rsidR="00417176" w:rsidRPr="003540A4">
        <w:rPr>
          <w:sz w:val="24"/>
        </w:rPr>
        <w:t xml:space="preserve">and weak activity against </w:t>
      </w:r>
      <w:r w:rsidR="00417176" w:rsidRPr="003540A4">
        <w:rPr>
          <w:i/>
          <w:sz w:val="24"/>
        </w:rPr>
        <w:t>Staphylococcus aureus</w:t>
      </w:r>
      <w:r w:rsidR="00417176" w:rsidRPr="003540A4">
        <w:rPr>
          <w:sz w:val="24"/>
        </w:rPr>
        <w:t xml:space="preserve"> and </w:t>
      </w:r>
      <w:r w:rsidR="00FE52D2" w:rsidRPr="003540A4">
        <w:rPr>
          <w:i/>
          <w:sz w:val="24"/>
        </w:rPr>
        <w:t xml:space="preserve">Candida </w:t>
      </w:r>
      <w:r w:rsidR="00FE52D2" w:rsidRPr="003540A4">
        <w:rPr>
          <w:i/>
          <w:sz w:val="24"/>
        </w:rPr>
        <w:lastRenderedPageBreak/>
        <w:t>albicans</w:t>
      </w:r>
      <w:r w:rsidR="00B85DAC" w:rsidRPr="003540A4">
        <w:rPr>
          <w:sz w:val="24"/>
        </w:rPr>
        <w:t xml:space="preserve">. </w:t>
      </w:r>
      <w:r w:rsidR="001300F5" w:rsidRPr="003540A4">
        <w:rPr>
          <w:sz w:val="24"/>
        </w:rPr>
        <w:t xml:space="preserve">In general, the zinc complex has stronger activity against </w:t>
      </w:r>
      <w:r w:rsidR="001300F5" w:rsidRPr="003540A4">
        <w:rPr>
          <w:i/>
          <w:sz w:val="24"/>
        </w:rPr>
        <w:t>Staphylococcus aureus</w:t>
      </w:r>
      <w:r w:rsidR="001300F5" w:rsidRPr="003540A4">
        <w:rPr>
          <w:sz w:val="24"/>
        </w:rPr>
        <w:t xml:space="preserve">, </w:t>
      </w:r>
      <w:r w:rsidR="001300F5" w:rsidRPr="003540A4">
        <w:rPr>
          <w:i/>
          <w:sz w:val="24"/>
        </w:rPr>
        <w:t>Escherichia coli</w:t>
      </w:r>
      <w:r w:rsidR="001300F5" w:rsidRPr="003540A4">
        <w:rPr>
          <w:sz w:val="24"/>
        </w:rPr>
        <w:t xml:space="preserve">, and </w:t>
      </w:r>
      <w:r w:rsidR="001300F5" w:rsidRPr="003540A4">
        <w:rPr>
          <w:i/>
          <w:sz w:val="24"/>
        </w:rPr>
        <w:t>Candida albicans</w:t>
      </w:r>
      <w:r w:rsidR="001300F5" w:rsidRPr="003540A4">
        <w:rPr>
          <w:sz w:val="24"/>
        </w:rPr>
        <w:t xml:space="preserve"> than the manganese complex. </w:t>
      </w:r>
      <w:r w:rsidR="00E739D0" w:rsidRPr="003540A4">
        <w:rPr>
          <w:sz w:val="24"/>
        </w:rPr>
        <w:t xml:space="preserve">So, the metal </w:t>
      </w:r>
      <w:r w:rsidR="007F7F2B" w:rsidRPr="003540A4">
        <w:rPr>
          <w:sz w:val="24"/>
        </w:rPr>
        <w:t xml:space="preserve">type </w:t>
      </w:r>
      <w:r w:rsidR="00E739D0" w:rsidRPr="003540A4">
        <w:rPr>
          <w:sz w:val="24"/>
        </w:rPr>
        <w:t xml:space="preserve">of the complexes can influence the antimicrobial activity. </w:t>
      </w:r>
    </w:p>
    <w:p w:rsidR="00D96AAF" w:rsidRPr="003540A4" w:rsidRDefault="00D96AAF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</w:p>
    <w:p w:rsidR="00C434ED" w:rsidRPr="003540A4" w:rsidRDefault="00C434ED" w:rsidP="008B0177">
      <w:pPr>
        <w:shd w:val="clear" w:color="auto" w:fill="FFFFFF"/>
        <w:adjustRightInd w:val="0"/>
        <w:snapToGrid w:val="0"/>
        <w:spacing w:line="360" w:lineRule="auto"/>
        <w:rPr>
          <w:sz w:val="24"/>
        </w:rPr>
      </w:pPr>
      <w:r w:rsidRPr="003540A4">
        <w:rPr>
          <w:b/>
          <w:sz w:val="24"/>
        </w:rPr>
        <w:t>Table 4.</w:t>
      </w:r>
      <w:r w:rsidRPr="003540A4">
        <w:rPr>
          <w:sz w:val="24"/>
        </w:rPr>
        <w:t xml:space="preserve"> MIC values (μg/mL) for the antimicrobial activities of the tested compounds </w:t>
      </w:r>
    </w:p>
    <w:tbl>
      <w:tblPr>
        <w:tblW w:w="0" w:type="auto"/>
        <w:tblBorders>
          <w:top w:val="single" w:sz="4" w:space="0" w:color="auto"/>
          <w:bottom w:val="single" w:sz="4" w:space="0" w:color="auto"/>
        </w:tblBorders>
        <w:tblLook w:val="01E0"/>
      </w:tblPr>
      <w:tblGrid>
        <w:gridCol w:w="2130"/>
        <w:gridCol w:w="2130"/>
        <w:gridCol w:w="2131"/>
        <w:gridCol w:w="2131"/>
      </w:tblGrid>
      <w:tr w:rsidR="00C434ED" w:rsidRPr="003540A4" w:rsidTr="00D51B14">
        <w:tc>
          <w:tcPr>
            <w:tcW w:w="2130" w:type="dxa"/>
            <w:tcBorders>
              <w:bottom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jc w:val="center"/>
              <w:rPr>
                <w:sz w:val="24"/>
              </w:rPr>
            </w:pPr>
          </w:p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jc w:val="center"/>
              <w:rPr>
                <w:sz w:val="24"/>
              </w:rPr>
            </w:pPr>
            <w:r w:rsidRPr="003540A4">
              <w:rPr>
                <w:sz w:val="24"/>
              </w:rPr>
              <w:t>Compounds</w:t>
            </w:r>
          </w:p>
        </w:tc>
        <w:tc>
          <w:tcPr>
            <w:tcW w:w="2130" w:type="dxa"/>
            <w:tcBorders>
              <w:bottom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i/>
                <w:sz w:val="24"/>
              </w:rPr>
              <w:t>Staphylococcus aureus</w:t>
            </w:r>
          </w:p>
        </w:tc>
        <w:tc>
          <w:tcPr>
            <w:tcW w:w="2131" w:type="dxa"/>
            <w:tcBorders>
              <w:bottom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i/>
                <w:sz w:val="24"/>
              </w:rPr>
              <w:t>Escherichia coli</w:t>
            </w:r>
          </w:p>
        </w:tc>
        <w:tc>
          <w:tcPr>
            <w:tcW w:w="2131" w:type="dxa"/>
            <w:tcBorders>
              <w:bottom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i/>
                <w:sz w:val="24"/>
              </w:rPr>
              <w:t>Candida albicans</w:t>
            </w:r>
          </w:p>
        </w:tc>
      </w:tr>
      <w:tr w:rsidR="00C434ED" w:rsidRPr="003540A4" w:rsidTr="00D51B14">
        <w:tc>
          <w:tcPr>
            <w:tcW w:w="2130" w:type="dxa"/>
            <w:tcBorders>
              <w:top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The hydrazone</w:t>
            </w:r>
          </w:p>
        </w:tc>
        <w:tc>
          <w:tcPr>
            <w:tcW w:w="2130" w:type="dxa"/>
            <w:tcBorders>
              <w:top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64</w:t>
            </w:r>
          </w:p>
        </w:tc>
        <w:tc>
          <w:tcPr>
            <w:tcW w:w="2131" w:type="dxa"/>
            <w:tcBorders>
              <w:top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32</w:t>
            </w:r>
          </w:p>
        </w:tc>
        <w:tc>
          <w:tcPr>
            <w:tcW w:w="2131" w:type="dxa"/>
            <w:tcBorders>
              <w:top w:val="single" w:sz="4" w:space="0" w:color="auto"/>
            </w:tcBorders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&gt; 512</w:t>
            </w:r>
          </w:p>
        </w:tc>
      </w:tr>
      <w:tr w:rsidR="00C434ED" w:rsidRPr="003540A4" w:rsidTr="00D51B14">
        <w:tc>
          <w:tcPr>
            <w:tcW w:w="2130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/>
                <w:sz w:val="24"/>
              </w:rPr>
            </w:pPr>
            <w:r w:rsidRPr="003540A4">
              <w:rPr>
                <w:b/>
                <w:sz w:val="24"/>
              </w:rPr>
              <w:t>1</w:t>
            </w:r>
          </w:p>
        </w:tc>
        <w:tc>
          <w:tcPr>
            <w:tcW w:w="2130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8.0</w:t>
            </w:r>
          </w:p>
        </w:tc>
        <w:tc>
          <w:tcPr>
            <w:tcW w:w="2131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2.0</w:t>
            </w:r>
          </w:p>
        </w:tc>
        <w:tc>
          <w:tcPr>
            <w:tcW w:w="2131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64</w:t>
            </w:r>
          </w:p>
        </w:tc>
      </w:tr>
      <w:tr w:rsidR="00C434ED" w:rsidRPr="003540A4" w:rsidTr="00D51B14">
        <w:tc>
          <w:tcPr>
            <w:tcW w:w="2130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b/>
                <w:sz w:val="24"/>
              </w:rPr>
            </w:pPr>
            <w:r w:rsidRPr="003540A4">
              <w:rPr>
                <w:b/>
                <w:sz w:val="24"/>
              </w:rPr>
              <w:t>2</w:t>
            </w:r>
          </w:p>
        </w:tc>
        <w:tc>
          <w:tcPr>
            <w:tcW w:w="2130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16.0</w:t>
            </w:r>
          </w:p>
        </w:tc>
        <w:tc>
          <w:tcPr>
            <w:tcW w:w="2131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8.0</w:t>
            </w:r>
          </w:p>
        </w:tc>
        <w:tc>
          <w:tcPr>
            <w:tcW w:w="2131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128</w:t>
            </w:r>
          </w:p>
        </w:tc>
      </w:tr>
      <w:tr w:rsidR="00C434ED" w:rsidRPr="003540A4" w:rsidTr="00D51B14">
        <w:tc>
          <w:tcPr>
            <w:tcW w:w="2130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Tetracycline</w:t>
            </w:r>
          </w:p>
        </w:tc>
        <w:tc>
          <w:tcPr>
            <w:tcW w:w="2130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0.32</w:t>
            </w:r>
          </w:p>
        </w:tc>
        <w:tc>
          <w:tcPr>
            <w:tcW w:w="2131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2.12</w:t>
            </w:r>
          </w:p>
        </w:tc>
        <w:tc>
          <w:tcPr>
            <w:tcW w:w="2131" w:type="dxa"/>
          </w:tcPr>
          <w:p w:rsidR="00C434ED" w:rsidRPr="003540A4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3540A4">
              <w:rPr>
                <w:sz w:val="24"/>
              </w:rPr>
              <w:t>&gt; 1024</w:t>
            </w:r>
          </w:p>
        </w:tc>
      </w:tr>
    </w:tbl>
    <w:p w:rsidR="00C434ED" w:rsidRPr="003540A4" w:rsidRDefault="00C434ED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</w:p>
    <w:p w:rsidR="0050577F" w:rsidRPr="003540A4" w:rsidRDefault="0050577F" w:rsidP="008B0177">
      <w:pPr>
        <w:adjustRightInd w:val="0"/>
        <w:snapToGrid w:val="0"/>
        <w:spacing w:line="360" w:lineRule="auto"/>
        <w:jc w:val="center"/>
        <w:rPr>
          <w:b/>
          <w:caps/>
          <w:sz w:val="24"/>
        </w:rPr>
      </w:pPr>
      <w:r w:rsidRPr="003540A4">
        <w:rPr>
          <w:b/>
          <w:caps/>
          <w:sz w:val="24"/>
        </w:rPr>
        <w:t>4. S</w:t>
      </w:r>
      <w:r w:rsidRPr="003540A4">
        <w:rPr>
          <w:b/>
          <w:sz w:val="24"/>
        </w:rPr>
        <w:t>upplementary mateiral</w:t>
      </w:r>
    </w:p>
    <w:p w:rsidR="00417176" w:rsidRPr="003540A4" w:rsidRDefault="0050577F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3540A4">
        <w:rPr>
          <w:sz w:val="24"/>
        </w:rPr>
        <w:t xml:space="preserve">CCDC 1871743 for </w:t>
      </w:r>
      <w:r w:rsidRPr="003540A4">
        <w:rPr>
          <w:b/>
          <w:sz w:val="24"/>
        </w:rPr>
        <w:t>1</w:t>
      </w:r>
      <w:r w:rsidRPr="003540A4">
        <w:rPr>
          <w:sz w:val="24"/>
        </w:rPr>
        <w:t xml:space="preserve">, and 1871744 for </w:t>
      </w:r>
      <w:r w:rsidRPr="003540A4">
        <w:rPr>
          <w:b/>
          <w:sz w:val="24"/>
        </w:rPr>
        <w:t>2</w:t>
      </w:r>
      <w:r w:rsidRPr="003540A4">
        <w:rPr>
          <w:sz w:val="24"/>
        </w:rPr>
        <w:t xml:space="preserve"> contain the supplementary crystallographic data for this paper. These data can be obtained free of charge at http://www.ccdc.cam.ac.uk/const/retrieving.html or from the Cambridge Crystallographic Data Centre, 12 Union Road, Cambridge CB2 1EZ, UK; fax: +44(0)1223-336033 or email: deposit@ccdc.cam.ac.uk.</w:t>
      </w:r>
    </w:p>
    <w:p w:rsidR="0050577F" w:rsidRPr="003540A4" w:rsidRDefault="0050577F" w:rsidP="008B0177">
      <w:pPr>
        <w:adjustRightInd w:val="0"/>
        <w:snapToGrid w:val="0"/>
        <w:spacing w:line="360" w:lineRule="auto"/>
        <w:jc w:val="center"/>
        <w:rPr>
          <w:b/>
          <w:caps/>
          <w:sz w:val="24"/>
        </w:rPr>
      </w:pPr>
    </w:p>
    <w:p w:rsidR="00A47444" w:rsidRPr="003540A4" w:rsidRDefault="0050577F" w:rsidP="008B0177">
      <w:pPr>
        <w:adjustRightInd w:val="0"/>
        <w:snapToGrid w:val="0"/>
        <w:spacing w:line="360" w:lineRule="auto"/>
        <w:jc w:val="center"/>
        <w:rPr>
          <w:b/>
          <w:caps/>
          <w:sz w:val="24"/>
        </w:rPr>
      </w:pPr>
      <w:r w:rsidRPr="003540A4">
        <w:rPr>
          <w:b/>
          <w:caps/>
          <w:sz w:val="24"/>
        </w:rPr>
        <w:t>5</w:t>
      </w:r>
      <w:r w:rsidR="004609A9" w:rsidRPr="003540A4">
        <w:rPr>
          <w:b/>
          <w:caps/>
          <w:sz w:val="24"/>
        </w:rPr>
        <w:t xml:space="preserve">. </w:t>
      </w:r>
      <w:r w:rsidR="00A47444" w:rsidRPr="003540A4">
        <w:rPr>
          <w:b/>
          <w:caps/>
          <w:sz w:val="24"/>
        </w:rPr>
        <w:t>A</w:t>
      </w:r>
      <w:r w:rsidR="004609A9" w:rsidRPr="003540A4">
        <w:rPr>
          <w:b/>
          <w:sz w:val="24"/>
        </w:rPr>
        <w:t>cknowledgments</w:t>
      </w:r>
    </w:p>
    <w:p w:rsidR="00D96AAF" w:rsidRPr="003540A4" w:rsidRDefault="006B4936" w:rsidP="00D96AAF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3540A4">
        <w:rPr>
          <w:sz w:val="24"/>
        </w:rPr>
        <w:t>This research was supported by the Top-class foundation of Pingdingshan University (no. PXY-BSQD-2018006 and PXY-PYJJ-2018002).</w:t>
      </w:r>
    </w:p>
    <w:p w:rsidR="00D96AAF" w:rsidRPr="003540A4" w:rsidRDefault="00D96AAF" w:rsidP="00D96AAF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</w:p>
    <w:p w:rsidR="00B076DF" w:rsidRPr="003540A4" w:rsidRDefault="004609A9" w:rsidP="00D96AAF">
      <w:pPr>
        <w:adjustRightInd w:val="0"/>
        <w:snapToGrid w:val="0"/>
        <w:spacing w:line="360" w:lineRule="auto"/>
        <w:ind w:firstLineChars="100" w:firstLine="241"/>
        <w:jc w:val="center"/>
        <w:rPr>
          <w:sz w:val="24"/>
        </w:rPr>
      </w:pPr>
      <w:r w:rsidRPr="003540A4">
        <w:rPr>
          <w:b/>
          <w:caps/>
          <w:sz w:val="24"/>
        </w:rPr>
        <w:t xml:space="preserve">6. </w:t>
      </w:r>
      <w:r w:rsidR="00A47444" w:rsidRPr="003540A4">
        <w:rPr>
          <w:b/>
          <w:caps/>
          <w:sz w:val="24"/>
        </w:rPr>
        <w:t>R</w:t>
      </w:r>
      <w:r w:rsidRPr="003540A4">
        <w:rPr>
          <w:b/>
          <w:sz w:val="24"/>
        </w:rPr>
        <w:t>eferences</w:t>
      </w:r>
    </w:p>
    <w:p w:rsidR="00326247" w:rsidRPr="003540A4" w:rsidRDefault="002B6E5F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3540A4">
        <w:rPr>
          <w:sz w:val="24"/>
        </w:rPr>
        <w:t xml:space="preserve">(a) </w:t>
      </w:r>
      <w:r w:rsidR="00480D96" w:rsidRPr="003540A4">
        <w:rPr>
          <w:sz w:val="24"/>
        </w:rPr>
        <w:t xml:space="preserve">K. J. Davis, N. M. O. Assadawi, S. Q. T. Pham, M. L. Birrento, C. Richardson, J. L. Beck, A. C. Willis, S. F. Ralph, </w:t>
      </w:r>
      <w:r w:rsidR="00480D96" w:rsidRPr="003540A4">
        <w:rPr>
          <w:i/>
          <w:sz w:val="24"/>
        </w:rPr>
        <w:t>Dalton Trans.</w:t>
      </w:r>
      <w:r w:rsidR="00F54C30" w:rsidRPr="003540A4">
        <w:rPr>
          <w:sz w:val="24"/>
        </w:rPr>
        <w:t xml:space="preserve"> </w:t>
      </w:r>
      <w:r w:rsidR="00F54C30" w:rsidRPr="003540A4">
        <w:rPr>
          <w:b/>
          <w:sz w:val="24"/>
        </w:rPr>
        <w:t>20</w:t>
      </w:r>
      <w:r w:rsidR="00480D96" w:rsidRPr="003540A4">
        <w:rPr>
          <w:b/>
          <w:sz w:val="24"/>
        </w:rPr>
        <w:t>18</w:t>
      </w:r>
      <w:r w:rsidR="00F54C30" w:rsidRPr="003540A4">
        <w:rPr>
          <w:sz w:val="24"/>
        </w:rPr>
        <w:t xml:space="preserve">, </w:t>
      </w:r>
      <w:r w:rsidR="00480D96" w:rsidRPr="003540A4">
        <w:rPr>
          <w:i/>
          <w:sz w:val="24"/>
        </w:rPr>
        <w:t>4</w:t>
      </w:r>
      <w:r w:rsidR="00F54C30" w:rsidRPr="003540A4">
        <w:rPr>
          <w:i/>
          <w:sz w:val="24"/>
        </w:rPr>
        <w:t>7</w:t>
      </w:r>
      <w:r w:rsidR="00F54C30" w:rsidRPr="003540A4">
        <w:rPr>
          <w:sz w:val="24"/>
        </w:rPr>
        <w:t>,</w:t>
      </w:r>
      <w:r w:rsidR="00CF5BE4" w:rsidRPr="003540A4">
        <w:rPr>
          <w:sz w:val="24"/>
        </w:rPr>
        <w:t xml:space="preserve"> </w:t>
      </w:r>
      <w:r w:rsidR="00480D96" w:rsidRPr="003540A4">
        <w:rPr>
          <w:sz w:val="24"/>
        </w:rPr>
        <w:t>13573</w:t>
      </w:r>
      <w:r w:rsidR="00D96AAF" w:rsidRPr="003540A4">
        <w:rPr>
          <w:sz w:val="24"/>
        </w:rPr>
        <w:t>–</w:t>
      </w:r>
      <w:r w:rsidR="00480D96" w:rsidRPr="003540A4">
        <w:rPr>
          <w:sz w:val="24"/>
        </w:rPr>
        <w:t>13591</w:t>
      </w:r>
      <w:r w:rsidRPr="003540A4">
        <w:rPr>
          <w:sz w:val="24"/>
        </w:rPr>
        <w:t xml:space="preserve">; (b) </w:t>
      </w:r>
      <w:r w:rsidR="00676B91" w:rsidRPr="003540A4">
        <w:rPr>
          <w:sz w:val="24"/>
        </w:rPr>
        <w:t xml:space="preserve">S. Banerjee, R. Patra, P. Ghorai, P. Brandao, S. G. Chowdhury, P. Karmakar, A. Saha, </w:t>
      </w:r>
      <w:r w:rsidR="00676B91" w:rsidRPr="003540A4">
        <w:rPr>
          <w:i/>
          <w:sz w:val="24"/>
        </w:rPr>
        <w:t xml:space="preserve">New J. </w:t>
      </w:r>
      <w:r w:rsidR="00544094" w:rsidRPr="003540A4">
        <w:rPr>
          <w:i/>
          <w:sz w:val="24"/>
        </w:rPr>
        <w:t>Chem.</w:t>
      </w:r>
      <w:r w:rsidR="00544094" w:rsidRPr="003540A4">
        <w:rPr>
          <w:sz w:val="24"/>
        </w:rPr>
        <w:t xml:space="preserve"> </w:t>
      </w:r>
      <w:r w:rsidR="00544094" w:rsidRPr="003540A4">
        <w:rPr>
          <w:b/>
          <w:sz w:val="24"/>
        </w:rPr>
        <w:t>20</w:t>
      </w:r>
      <w:r w:rsidR="00676B91" w:rsidRPr="003540A4">
        <w:rPr>
          <w:b/>
          <w:sz w:val="24"/>
        </w:rPr>
        <w:t>18</w:t>
      </w:r>
      <w:r w:rsidR="00544094" w:rsidRPr="003540A4">
        <w:rPr>
          <w:sz w:val="24"/>
        </w:rPr>
        <w:t xml:space="preserve">, </w:t>
      </w:r>
      <w:r w:rsidR="00676B91" w:rsidRPr="003540A4">
        <w:rPr>
          <w:i/>
          <w:sz w:val="24"/>
        </w:rPr>
        <w:t>4</w:t>
      </w:r>
      <w:r w:rsidR="00544094" w:rsidRPr="003540A4">
        <w:rPr>
          <w:i/>
          <w:sz w:val="24"/>
        </w:rPr>
        <w:t>2</w:t>
      </w:r>
      <w:r w:rsidR="00544094" w:rsidRPr="003540A4">
        <w:rPr>
          <w:sz w:val="24"/>
        </w:rPr>
        <w:t xml:space="preserve">, </w:t>
      </w:r>
      <w:r w:rsidR="00676B91" w:rsidRPr="003540A4">
        <w:rPr>
          <w:sz w:val="24"/>
        </w:rPr>
        <w:t>16571</w:t>
      </w:r>
      <w:r w:rsidR="00D96AAF" w:rsidRPr="003540A4">
        <w:rPr>
          <w:sz w:val="24"/>
        </w:rPr>
        <w:t>–</w:t>
      </w:r>
      <w:r w:rsidR="00676B91" w:rsidRPr="003540A4">
        <w:rPr>
          <w:sz w:val="24"/>
        </w:rPr>
        <w:t>16582</w:t>
      </w:r>
      <w:r w:rsidRPr="003540A4">
        <w:rPr>
          <w:sz w:val="24"/>
        </w:rPr>
        <w:t xml:space="preserve">; (c) </w:t>
      </w:r>
      <w:r w:rsidR="00EE6CAA" w:rsidRPr="003540A4">
        <w:rPr>
          <w:sz w:val="24"/>
        </w:rPr>
        <w:t xml:space="preserve">S. Asadizadeh, M. Amirnasr, F. F. Tirani, A. Mansouri, K. Schenk, </w:t>
      </w:r>
      <w:r w:rsidR="00EE6CAA" w:rsidRPr="003540A4">
        <w:rPr>
          <w:i/>
          <w:sz w:val="24"/>
        </w:rPr>
        <w:t>Inorg. Chim. Acta</w:t>
      </w:r>
      <w:r w:rsidR="00827B94" w:rsidRPr="003540A4">
        <w:rPr>
          <w:sz w:val="24"/>
        </w:rPr>
        <w:t xml:space="preserve"> </w:t>
      </w:r>
      <w:r w:rsidR="00827B94" w:rsidRPr="003540A4">
        <w:rPr>
          <w:b/>
          <w:sz w:val="24"/>
        </w:rPr>
        <w:t>20</w:t>
      </w:r>
      <w:r w:rsidR="00EE6CAA" w:rsidRPr="003540A4">
        <w:rPr>
          <w:b/>
          <w:sz w:val="24"/>
        </w:rPr>
        <w:t>18</w:t>
      </w:r>
      <w:r w:rsidR="00827B94" w:rsidRPr="003540A4">
        <w:rPr>
          <w:sz w:val="24"/>
        </w:rPr>
        <w:t xml:space="preserve">, </w:t>
      </w:r>
      <w:r w:rsidR="00EE6CAA" w:rsidRPr="003540A4">
        <w:rPr>
          <w:i/>
          <w:sz w:val="24"/>
        </w:rPr>
        <w:t>483</w:t>
      </w:r>
      <w:r w:rsidR="00827B94" w:rsidRPr="003540A4">
        <w:rPr>
          <w:sz w:val="24"/>
        </w:rPr>
        <w:t xml:space="preserve">, </w:t>
      </w:r>
      <w:r w:rsidR="00EE6CAA" w:rsidRPr="003540A4">
        <w:rPr>
          <w:sz w:val="24"/>
        </w:rPr>
        <w:t>310</w:t>
      </w:r>
      <w:r w:rsidR="00D96AAF" w:rsidRPr="003540A4">
        <w:rPr>
          <w:sz w:val="24"/>
        </w:rPr>
        <w:t>–</w:t>
      </w:r>
      <w:r w:rsidR="00EE6CAA" w:rsidRPr="003540A4">
        <w:rPr>
          <w:sz w:val="24"/>
        </w:rPr>
        <w:t>320</w:t>
      </w:r>
      <w:r w:rsidR="00827B94" w:rsidRPr="003540A4">
        <w:rPr>
          <w:sz w:val="24"/>
        </w:rPr>
        <w:t xml:space="preserve">. </w:t>
      </w:r>
    </w:p>
    <w:p w:rsidR="00C50E91" w:rsidRPr="003540A4" w:rsidRDefault="002B6E5F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3540A4">
        <w:rPr>
          <w:sz w:val="24"/>
        </w:rPr>
        <w:t xml:space="preserve">(a) </w:t>
      </w:r>
      <w:r w:rsidR="00A577C3" w:rsidRPr="003540A4">
        <w:rPr>
          <w:sz w:val="24"/>
        </w:rPr>
        <w:t xml:space="preserve">Y. Salman, F. B. Barlas, M. Yavuz, K. Kaya, S. Timur, F. C. Telli, </w:t>
      </w:r>
      <w:r w:rsidR="00A577C3" w:rsidRPr="003540A4">
        <w:rPr>
          <w:i/>
          <w:sz w:val="24"/>
        </w:rPr>
        <w:t>Inorg. Chim. Acta</w:t>
      </w:r>
      <w:r w:rsidR="00326247" w:rsidRPr="003540A4">
        <w:rPr>
          <w:sz w:val="24"/>
        </w:rPr>
        <w:t xml:space="preserve"> </w:t>
      </w:r>
      <w:r w:rsidR="00326247" w:rsidRPr="003540A4">
        <w:rPr>
          <w:b/>
          <w:sz w:val="24"/>
        </w:rPr>
        <w:t>20</w:t>
      </w:r>
      <w:r w:rsidR="00A577C3" w:rsidRPr="003540A4">
        <w:rPr>
          <w:b/>
          <w:sz w:val="24"/>
        </w:rPr>
        <w:t>18</w:t>
      </w:r>
      <w:r w:rsidR="00326247" w:rsidRPr="003540A4">
        <w:rPr>
          <w:sz w:val="24"/>
        </w:rPr>
        <w:t xml:space="preserve">, </w:t>
      </w:r>
      <w:r w:rsidR="00A577C3" w:rsidRPr="003540A4">
        <w:rPr>
          <w:i/>
          <w:sz w:val="24"/>
        </w:rPr>
        <w:t>483</w:t>
      </w:r>
      <w:r w:rsidR="00326247" w:rsidRPr="003540A4">
        <w:rPr>
          <w:sz w:val="24"/>
        </w:rPr>
        <w:t xml:space="preserve">, </w:t>
      </w:r>
      <w:r w:rsidR="00A577C3" w:rsidRPr="003540A4">
        <w:rPr>
          <w:sz w:val="24"/>
        </w:rPr>
        <w:t>98</w:t>
      </w:r>
      <w:r w:rsidR="00D96AAF" w:rsidRPr="003540A4">
        <w:rPr>
          <w:sz w:val="24"/>
        </w:rPr>
        <w:t>–</w:t>
      </w:r>
      <w:r w:rsidR="00A577C3" w:rsidRPr="003540A4">
        <w:rPr>
          <w:sz w:val="24"/>
        </w:rPr>
        <w:t>105</w:t>
      </w:r>
      <w:r w:rsidRPr="003540A4">
        <w:rPr>
          <w:sz w:val="24"/>
        </w:rPr>
        <w:t xml:space="preserve">; (b) </w:t>
      </w:r>
      <w:r w:rsidR="00AB700D" w:rsidRPr="003540A4">
        <w:rPr>
          <w:sz w:val="24"/>
        </w:rPr>
        <w:t xml:space="preserve">A. S. Burlov, V. G. Vlasenko, Y. V. Koshchienko, N. I. Makarova, A. A. Zubenko, Y. D. Drobin, L. N. Fetisov, A. A. Kolodina, Y. V. Zubavichus, A. L. Trigub, S. I. Levchenkov, D. A. Garnovskii, </w:t>
      </w:r>
      <w:r w:rsidR="00AB700D" w:rsidRPr="003540A4">
        <w:rPr>
          <w:i/>
          <w:sz w:val="24"/>
        </w:rPr>
        <w:t>Polyhedron</w:t>
      </w:r>
      <w:r w:rsidR="004A0650" w:rsidRPr="003540A4">
        <w:rPr>
          <w:sz w:val="24"/>
        </w:rPr>
        <w:t xml:space="preserve"> </w:t>
      </w:r>
      <w:r w:rsidR="004A0650" w:rsidRPr="003540A4">
        <w:rPr>
          <w:b/>
          <w:sz w:val="24"/>
        </w:rPr>
        <w:t>20</w:t>
      </w:r>
      <w:r w:rsidR="00AB700D" w:rsidRPr="003540A4">
        <w:rPr>
          <w:b/>
          <w:sz w:val="24"/>
        </w:rPr>
        <w:t>18</w:t>
      </w:r>
      <w:r w:rsidR="004A0650" w:rsidRPr="003540A4">
        <w:rPr>
          <w:sz w:val="24"/>
        </w:rPr>
        <w:t xml:space="preserve">, </w:t>
      </w:r>
      <w:r w:rsidR="00AB700D" w:rsidRPr="003540A4">
        <w:rPr>
          <w:i/>
          <w:sz w:val="24"/>
        </w:rPr>
        <w:t>15</w:t>
      </w:r>
      <w:r w:rsidR="004A0650" w:rsidRPr="003540A4">
        <w:rPr>
          <w:i/>
          <w:sz w:val="24"/>
        </w:rPr>
        <w:t>4</w:t>
      </w:r>
      <w:r w:rsidR="004A0650" w:rsidRPr="003540A4">
        <w:rPr>
          <w:sz w:val="24"/>
        </w:rPr>
        <w:t>,</w:t>
      </w:r>
      <w:r w:rsidR="00CF5BE4" w:rsidRPr="003540A4">
        <w:rPr>
          <w:sz w:val="24"/>
        </w:rPr>
        <w:t xml:space="preserve"> </w:t>
      </w:r>
      <w:r w:rsidR="00AB700D" w:rsidRPr="003540A4">
        <w:rPr>
          <w:sz w:val="24"/>
        </w:rPr>
        <w:t>65</w:t>
      </w:r>
      <w:r w:rsidR="00D96AAF" w:rsidRPr="003540A4">
        <w:rPr>
          <w:sz w:val="24"/>
        </w:rPr>
        <w:t>–</w:t>
      </w:r>
      <w:r w:rsidR="00AB700D" w:rsidRPr="003540A4">
        <w:rPr>
          <w:sz w:val="24"/>
        </w:rPr>
        <w:t>76</w:t>
      </w:r>
      <w:r w:rsidRPr="003540A4">
        <w:rPr>
          <w:sz w:val="24"/>
        </w:rPr>
        <w:t xml:space="preserve">; (c) </w:t>
      </w:r>
      <w:r w:rsidR="00B626B6" w:rsidRPr="003540A4">
        <w:rPr>
          <w:sz w:val="24"/>
        </w:rPr>
        <w:t xml:space="preserve">S. Alyar, C. H. Sen, H. Alyar, S. Adem, A. Kalkanci, U. O. Ozdemir, </w:t>
      </w:r>
      <w:r w:rsidR="00B626B6" w:rsidRPr="003540A4">
        <w:rPr>
          <w:i/>
          <w:sz w:val="24"/>
        </w:rPr>
        <w:t>J. Mol. Struct.</w:t>
      </w:r>
      <w:r w:rsidR="00C50E91" w:rsidRPr="003540A4">
        <w:rPr>
          <w:sz w:val="24"/>
        </w:rPr>
        <w:t xml:space="preserve"> </w:t>
      </w:r>
      <w:r w:rsidR="00C50E91" w:rsidRPr="003540A4">
        <w:rPr>
          <w:b/>
          <w:sz w:val="24"/>
        </w:rPr>
        <w:t>20</w:t>
      </w:r>
      <w:r w:rsidR="00B626B6" w:rsidRPr="003540A4">
        <w:rPr>
          <w:b/>
          <w:sz w:val="24"/>
        </w:rPr>
        <w:t>18</w:t>
      </w:r>
      <w:r w:rsidR="00C50E91" w:rsidRPr="003540A4">
        <w:rPr>
          <w:sz w:val="24"/>
        </w:rPr>
        <w:t xml:space="preserve">, </w:t>
      </w:r>
      <w:r w:rsidR="00B626B6" w:rsidRPr="003540A4">
        <w:rPr>
          <w:i/>
          <w:sz w:val="24"/>
        </w:rPr>
        <w:t>1171</w:t>
      </w:r>
      <w:r w:rsidR="00C50E91" w:rsidRPr="003540A4">
        <w:rPr>
          <w:sz w:val="24"/>
        </w:rPr>
        <w:t>,</w:t>
      </w:r>
      <w:r w:rsidR="004609A9" w:rsidRPr="003540A4">
        <w:rPr>
          <w:sz w:val="24"/>
        </w:rPr>
        <w:t xml:space="preserve"> </w:t>
      </w:r>
      <w:r w:rsidR="00B626B6" w:rsidRPr="003540A4">
        <w:rPr>
          <w:sz w:val="24"/>
        </w:rPr>
        <w:t>214</w:t>
      </w:r>
      <w:r w:rsidR="00D96AAF" w:rsidRPr="003540A4">
        <w:rPr>
          <w:sz w:val="24"/>
        </w:rPr>
        <w:t>–</w:t>
      </w:r>
      <w:r w:rsidR="00B626B6" w:rsidRPr="003540A4">
        <w:rPr>
          <w:sz w:val="24"/>
        </w:rPr>
        <w:t>222</w:t>
      </w:r>
      <w:r w:rsidR="00C50E91" w:rsidRPr="003540A4">
        <w:rPr>
          <w:sz w:val="24"/>
        </w:rPr>
        <w:t xml:space="preserve">. </w:t>
      </w:r>
    </w:p>
    <w:p w:rsidR="006623C5" w:rsidRPr="003540A4" w:rsidRDefault="002B6E5F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3540A4">
        <w:rPr>
          <w:sz w:val="24"/>
        </w:rPr>
        <w:t xml:space="preserve">(a) </w:t>
      </w:r>
      <w:r w:rsidR="00B626B6" w:rsidRPr="003540A4">
        <w:rPr>
          <w:sz w:val="24"/>
        </w:rPr>
        <w:t xml:space="preserve">A. K. Ghosh, C. S. Purohit, R. Ghosh, </w:t>
      </w:r>
      <w:r w:rsidR="00B626B6" w:rsidRPr="003540A4">
        <w:rPr>
          <w:i/>
          <w:sz w:val="24"/>
        </w:rPr>
        <w:t>Polyhedron</w:t>
      </w:r>
      <w:r w:rsidR="00353EB7" w:rsidRPr="003540A4">
        <w:rPr>
          <w:sz w:val="24"/>
        </w:rPr>
        <w:t xml:space="preserve"> </w:t>
      </w:r>
      <w:r w:rsidR="00353EB7" w:rsidRPr="003540A4">
        <w:rPr>
          <w:b/>
          <w:sz w:val="24"/>
        </w:rPr>
        <w:t>20</w:t>
      </w:r>
      <w:r w:rsidR="00B626B6" w:rsidRPr="003540A4">
        <w:rPr>
          <w:b/>
          <w:sz w:val="24"/>
        </w:rPr>
        <w:t>18</w:t>
      </w:r>
      <w:r w:rsidR="00353EB7" w:rsidRPr="003540A4">
        <w:rPr>
          <w:sz w:val="24"/>
        </w:rPr>
        <w:t xml:space="preserve">, </w:t>
      </w:r>
      <w:r w:rsidR="00B626B6" w:rsidRPr="003540A4">
        <w:rPr>
          <w:i/>
          <w:sz w:val="24"/>
        </w:rPr>
        <w:t>155</w:t>
      </w:r>
      <w:r w:rsidR="00353EB7" w:rsidRPr="003540A4">
        <w:rPr>
          <w:sz w:val="24"/>
        </w:rPr>
        <w:t>,</w:t>
      </w:r>
      <w:r w:rsidR="00CF5BE4" w:rsidRPr="003540A4">
        <w:rPr>
          <w:sz w:val="24"/>
        </w:rPr>
        <w:t xml:space="preserve"> </w:t>
      </w:r>
      <w:r w:rsidR="00B626B6" w:rsidRPr="003540A4">
        <w:rPr>
          <w:sz w:val="24"/>
        </w:rPr>
        <w:t>194</w:t>
      </w:r>
      <w:r w:rsidR="004609A9" w:rsidRPr="003540A4">
        <w:rPr>
          <w:sz w:val="24"/>
        </w:rPr>
        <w:t>-</w:t>
      </w:r>
      <w:r w:rsidR="00B626B6" w:rsidRPr="003540A4">
        <w:rPr>
          <w:sz w:val="24"/>
        </w:rPr>
        <w:t>20</w:t>
      </w:r>
      <w:r w:rsidR="00277B08" w:rsidRPr="003540A4">
        <w:rPr>
          <w:sz w:val="24"/>
        </w:rPr>
        <w:t>1</w:t>
      </w:r>
      <w:r w:rsidRPr="003540A4">
        <w:rPr>
          <w:sz w:val="24"/>
        </w:rPr>
        <w:t xml:space="preserve">; (b) </w:t>
      </w:r>
      <w:r w:rsidR="006C0EB5" w:rsidRPr="003540A4">
        <w:rPr>
          <w:sz w:val="24"/>
        </w:rPr>
        <w:t xml:space="preserve">Y.-T. Li, J.-W. </w:t>
      </w:r>
      <w:r w:rsidR="006C0EB5" w:rsidRPr="003540A4">
        <w:rPr>
          <w:sz w:val="24"/>
        </w:rPr>
        <w:lastRenderedPageBreak/>
        <w:t xml:space="preserve">Dong, Y. Lu, Y.-T. Gu, C.-N. Shang, F.-Y. Li, Y. Xin, C.-L. Jing, Z.-L. You, </w:t>
      </w:r>
      <w:r w:rsidR="006C0EB5" w:rsidRPr="003540A4">
        <w:rPr>
          <w:i/>
          <w:sz w:val="24"/>
        </w:rPr>
        <w:t>Chinese</w:t>
      </w:r>
      <w:r w:rsidR="00E1199D" w:rsidRPr="003540A4">
        <w:rPr>
          <w:i/>
          <w:sz w:val="24"/>
        </w:rPr>
        <w:t xml:space="preserve"> J. </w:t>
      </w:r>
      <w:r w:rsidR="006C0EB5" w:rsidRPr="003540A4">
        <w:rPr>
          <w:i/>
          <w:sz w:val="24"/>
        </w:rPr>
        <w:t xml:space="preserve">Inorg. Chem. </w:t>
      </w:r>
      <w:r w:rsidR="00E1199D" w:rsidRPr="003540A4">
        <w:rPr>
          <w:b/>
          <w:sz w:val="24"/>
        </w:rPr>
        <w:t>201</w:t>
      </w:r>
      <w:r w:rsidR="006C0EB5" w:rsidRPr="003540A4">
        <w:rPr>
          <w:b/>
          <w:sz w:val="24"/>
        </w:rPr>
        <w:t>8</w:t>
      </w:r>
      <w:r w:rsidR="00E1199D" w:rsidRPr="003540A4">
        <w:rPr>
          <w:sz w:val="24"/>
        </w:rPr>
        <w:t xml:space="preserve">, </w:t>
      </w:r>
      <w:r w:rsidR="006C0EB5" w:rsidRPr="003540A4">
        <w:rPr>
          <w:i/>
          <w:sz w:val="24"/>
        </w:rPr>
        <w:t>34</w:t>
      </w:r>
      <w:r w:rsidR="00E1199D" w:rsidRPr="003540A4">
        <w:rPr>
          <w:sz w:val="24"/>
        </w:rPr>
        <w:t xml:space="preserve">, </w:t>
      </w:r>
      <w:r w:rsidR="006C0EB5" w:rsidRPr="003540A4">
        <w:rPr>
          <w:sz w:val="24"/>
        </w:rPr>
        <w:t>1192</w:t>
      </w:r>
      <w:r w:rsidR="00D96AAF" w:rsidRPr="003540A4">
        <w:rPr>
          <w:sz w:val="24"/>
        </w:rPr>
        <w:t>–</w:t>
      </w:r>
      <w:r w:rsidR="006C0EB5" w:rsidRPr="003540A4">
        <w:rPr>
          <w:sz w:val="24"/>
        </w:rPr>
        <w:t>1198</w:t>
      </w:r>
      <w:r w:rsidRPr="003540A4">
        <w:rPr>
          <w:sz w:val="24"/>
        </w:rPr>
        <w:t xml:space="preserve">; (c) </w:t>
      </w:r>
      <w:r w:rsidR="004609A9" w:rsidRPr="003540A4">
        <w:rPr>
          <w:sz w:val="24"/>
        </w:rPr>
        <w:t xml:space="preserve">L. W. </w:t>
      </w:r>
      <w:r w:rsidR="00412531" w:rsidRPr="003540A4">
        <w:rPr>
          <w:sz w:val="24"/>
        </w:rPr>
        <w:t xml:space="preserve">Xue, </w:t>
      </w:r>
      <w:r w:rsidR="004609A9" w:rsidRPr="003540A4">
        <w:rPr>
          <w:sz w:val="24"/>
        </w:rPr>
        <w:t>G</w:t>
      </w:r>
      <w:r w:rsidR="00412531" w:rsidRPr="003540A4">
        <w:rPr>
          <w:sz w:val="24"/>
        </w:rPr>
        <w:t>.</w:t>
      </w:r>
      <w:r w:rsidR="004609A9" w:rsidRPr="003540A4">
        <w:rPr>
          <w:sz w:val="24"/>
        </w:rPr>
        <w:t xml:space="preserve"> Q</w:t>
      </w:r>
      <w:r w:rsidR="00412531" w:rsidRPr="003540A4">
        <w:rPr>
          <w:sz w:val="24"/>
        </w:rPr>
        <w:t xml:space="preserve">. Zhao, </w:t>
      </w:r>
      <w:r w:rsidR="004609A9" w:rsidRPr="003540A4">
        <w:rPr>
          <w:sz w:val="24"/>
        </w:rPr>
        <w:t>Y. J.</w:t>
      </w:r>
      <w:r w:rsidR="00412531" w:rsidRPr="003540A4">
        <w:rPr>
          <w:sz w:val="24"/>
        </w:rPr>
        <w:t xml:space="preserve"> Han, </w:t>
      </w:r>
      <w:r w:rsidR="00277B08" w:rsidRPr="003540A4">
        <w:rPr>
          <w:sz w:val="24"/>
        </w:rPr>
        <w:t>Y. X. Feng</w:t>
      </w:r>
      <w:r w:rsidR="00412531" w:rsidRPr="003540A4">
        <w:rPr>
          <w:sz w:val="24"/>
        </w:rPr>
        <w:t xml:space="preserve">, </w:t>
      </w:r>
      <w:r w:rsidR="00412531" w:rsidRPr="003540A4">
        <w:rPr>
          <w:i/>
          <w:sz w:val="24"/>
        </w:rPr>
        <w:t>Russ. J. Coord. Chem.</w:t>
      </w:r>
      <w:r w:rsidR="007A2A1A" w:rsidRPr="003540A4">
        <w:rPr>
          <w:sz w:val="24"/>
        </w:rPr>
        <w:t xml:space="preserve"> </w:t>
      </w:r>
      <w:r w:rsidR="007A2A1A" w:rsidRPr="003540A4">
        <w:rPr>
          <w:b/>
          <w:sz w:val="24"/>
        </w:rPr>
        <w:t>20</w:t>
      </w:r>
      <w:r w:rsidR="00412531" w:rsidRPr="003540A4">
        <w:rPr>
          <w:b/>
          <w:sz w:val="24"/>
        </w:rPr>
        <w:t>11</w:t>
      </w:r>
      <w:r w:rsidR="007A2A1A" w:rsidRPr="003540A4">
        <w:rPr>
          <w:sz w:val="24"/>
        </w:rPr>
        <w:t xml:space="preserve">, </w:t>
      </w:r>
      <w:r w:rsidR="00412531" w:rsidRPr="003540A4">
        <w:rPr>
          <w:i/>
          <w:sz w:val="24"/>
        </w:rPr>
        <w:t>37</w:t>
      </w:r>
      <w:r w:rsidR="007A2A1A" w:rsidRPr="003540A4">
        <w:rPr>
          <w:sz w:val="24"/>
        </w:rPr>
        <w:t xml:space="preserve">, </w:t>
      </w:r>
      <w:r w:rsidR="00412531" w:rsidRPr="003540A4">
        <w:rPr>
          <w:sz w:val="24"/>
        </w:rPr>
        <w:t>262</w:t>
      </w:r>
      <w:r w:rsidR="00D96AAF" w:rsidRPr="003540A4">
        <w:rPr>
          <w:sz w:val="24"/>
        </w:rPr>
        <w:t>–</w:t>
      </w:r>
      <w:r w:rsidR="00277B08" w:rsidRPr="003540A4">
        <w:rPr>
          <w:sz w:val="24"/>
        </w:rPr>
        <w:t>269</w:t>
      </w:r>
      <w:r w:rsidRPr="003540A4">
        <w:rPr>
          <w:sz w:val="24"/>
        </w:rPr>
        <w:t xml:space="preserve">; (d) </w:t>
      </w:r>
      <w:r w:rsidR="004609A9" w:rsidRPr="003540A4">
        <w:rPr>
          <w:sz w:val="24"/>
        </w:rPr>
        <w:t xml:space="preserve">L. W. </w:t>
      </w:r>
      <w:r w:rsidR="003D1336" w:rsidRPr="003540A4">
        <w:rPr>
          <w:sz w:val="24"/>
        </w:rPr>
        <w:t xml:space="preserve">Xue, </w:t>
      </w:r>
      <w:r w:rsidR="004609A9" w:rsidRPr="003540A4">
        <w:rPr>
          <w:sz w:val="24"/>
        </w:rPr>
        <w:t>Y</w:t>
      </w:r>
      <w:r w:rsidR="003D1336" w:rsidRPr="003540A4">
        <w:rPr>
          <w:sz w:val="24"/>
        </w:rPr>
        <w:t>.</w:t>
      </w:r>
      <w:r w:rsidR="004609A9" w:rsidRPr="003540A4">
        <w:rPr>
          <w:sz w:val="24"/>
        </w:rPr>
        <w:t xml:space="preserve"> J</w:t>
      </w:r>
      <w:r w:rsidR="003D1336" w:rsidRPr="003540A4">
        <w:rPr>
          <w:sz w:val="24"/>
        </w:rPr>
        <w:t xml:space="preserve">. Han, </w:t>
      </w:r>
      <w:r w:rsidR="004609A9" w:rsidRPr="003540A4">
        <w:rPr>
          <w:sz w:val="24"/>
        </w:rPr>
        <w:t>G</w:t>
      </w:r>
      <w:r w:rsidR="003D1336" w:rsidRPr="003540A4">
        <w:rPr>
          <w:sz w:val="24"/>
        </w:rPr>
        <w:t>.</w:t>
      </w:r>
      <w:r w:rsidR="004609A9" w:rsidRPr="003540A4">
        <w:rPr>
          <w:sz w:val="24"/>
        </w:rPr>
        <w:t xml:space="preserve"> Q</w:t>
      </w:r>
      <w:r w:rsidR="003D1336" w:rsidRPr="003540A4">
        <w:rPr>
          <w:sz w:val="24"/>
        </w:rPr>
        <w:t xml:space="preserve">. Zhao, </w:t>
      </w:r>
      <w:r w:rsidR="00277B08" w:rsidRPr="003540A4">
        <w:rPr>
          <w:sz w:val="24"/>
        </w:rPr>
        <w:t>Y. X. Feng</w:t>
      </w:r>
      <w:r w:rsidR="003D1336" w:rsidRPr="003540A4">
        <w:rPr>
          <w:sz w:val="24"/>
        </w:rPr>
        <w:t xml:space="preserve">, </w:t>
      </w:r>
      <w:r w:rsidR="003D1336" w:rsidRPr="003540A4">
        <w:rPr>
          <w:i/>
          <w:sz w:val="24"/>
        </w:rPr>
        <w:t>Russ. J. Coord</w:t>
      </w:r>
      <w:r w:rsidR="006623C5" w:rsidRPr="003540A4">
        <w:rPr>
          <w:i/>
          <w:sz w:val="24"/>
        </w:rPr>
        <w:t>. Chem.</w:t>
      </w:r>
      <w:r w:rsidR="006623C5" w:rsidRPr="003540A4">
        <w:rPr>
          <w:sz w:val="24"/>
        </w:rPr>
        <w:t xml:space="preserve"> </w:t>
      </w:r>
      <w:r w:rsidR="003D1336" w:rsidRPr="003540A4">
        <w:rPr>
          <w:b/>
          <w:sz w:val="24"/>
        </w:rPr>
        <w:t>2012</w:t>
      </w:r>
      <w:r w:rsidR="006623C5" w:rsidRPr="003540A4">
        <w:rPr>
          <w:sz w:val="24"/>
        </w:rPr>
        <w:t xml:space="preserve">, </w:t>
      </w:r>
      <w:r w:rsidR="004609A9" w:rsidRPr="003540A4">
        <w:rPr>
          <w:i/>
          <w:sz w:val="24"/>
        </w:rPr>
        <w:t>3</w:t>
      </w:r>
      <w:r w:rsidR="003D1336" w:rsidRPr="003540A4">
        <w:rPr>
          <w:i/>
          <w:sz w:val="24"/>
        </w:rPr>
        <w:t>8</w:t>
      </w:r>
      <w:r w:rsidR="006623C5" w:rsidRPr="003540A4">
        <w:rPr>
          <w:sz w:val="24"/>
        </w:rPr>
        <w:t xml:space="preserve">, </w:t>
      </w:r>
      <w:r w:rsidR="003D1336" w:rsidRPr="003540A4">
        <w:rPr>
          <w:sz w:val="24"/>
        </w:rPr>
        <w:t>24</w:t>
      </w:r>
      <w:r w:rsidR="00D96AAF" w:rsidRPr="003540A4">
        <w:rPr>
          <w:sz w:val="24"/>
        </w:rPr>
        <w:t>–</w:t>
      </w:r>
      <w:r w:rsidR="00277B08" w:rsidRPr="003540A4">
        <w:rPr>
          <w:sz w:val="24"/>
        </w:rPr>
        <w:t>28</w:t>
      </w:r>
      <w:r w:rsidR="006623C5" w:rsidRPr="003540A4">
        <w:rPr>
          <w:sz w:val="24"/>
        </w:rPr>
        <w:t xml:space="preserve">. </w:t>
      </w:r>
    </w:p>
    <w:p w:rsidR="00E86C25" w:rsidRPr="003540A4" w:rsidRDefault="002B6E5F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3540A4">
        <w:rPr>
          <w:sz w:val="24"/>
        </w:rPr>
        <w:t xml:space="preserve">(a) </w:t>
      </w:r>
      <w:r w:rsidR="004609A9" w:rsidRPr="003540A4">
        <w:rPr>
          <w:sz w:val="24"/>
        </w:rPr>
        <w:t xml:space="preserve">M. </w:t>
      </w:r>
      <w:r w:rsidR="003230CF" w:rsidRPr="003540A4">
        <w:rPr>
          <w:sz w:val="24"/>
        </w:rPr>
        <w:t xml:space="preserve">Zhang, </w:t>
      </w:r>
      <w:r w:rsidR="004609A9" w:rsidRPr="003540A4">
        <w:rPr>
          <w:sz w:val="24"/>
        </w:rPr>
        <w:t>D.</w:t>
      </w:r>
      <w:r w:rsidR="00497433" w:rsidRPr="003540A4">
        <w:rPr>
          <w:sz w:val="24"/>
        </w:rPr>
        <w:t>-</w:t>
      </w:r>
      <w:r w:rsidR="003230CF" w:rsidRPr="003540A4">
        <w:rPr>
          <w:sz w:val="24"/>
        </w:rPr>
        <w:t xml:space="preserve">M. Xian, </w:t>
      </w:r>
      <w:r w:rsidR="004609A9" w:rsidRPr="003540A4">
        <w:rPr>
          <w:sz w:val="24"/>
        </w:rPr>
        <w:t>H</w:t>
      </w:r>
      <w:r w:rsidR="003230CF" w:rsidRPr="003540A4">
        <w:rPr>
          <w:sz w:val="24"/>
        </w:rPr>
        <w:t>.</w:t>
      </w:r>
      <w:r w:rsidR="00497433" w:rsidRPr="003540A4">
        <w:rPr>
          <w:sz w:val="24"/>
        </w:rPr>
        <w:t>-</w:t>
      </w:r>
      <w:r w:rsidR="004609A9" w:rsidRPr="003540A4">
        <w:rPr>
          <w:sz w:val="24"/>
        </w:rPr>
        <w:t>H</w:t>
      </w:r>
      <w:r w:rsidR="003230CF" w:rsidRPr="003540A4">
        <w:rPr>
          <w:sz w:val="24"/>
        </w:rPr>
        <w:t xml:space="preserve">. Li, </w:t>
      </w:r>
      <w:r w:rsidR="00497433" w:rsidRPr="003540A4">
        <w:rPr>
          <w:sz w:val="24"/>
        </w:rPr>
        <w:t>J.-C. Zhang, Z.-L. You</w:t>
      </w:r>
      <w:r w:rsidR="003230CF" w:rsidRPr="003540A4">
        <w:rPr>
          <w:sz w:val="24"/>
        </w:rPr>
        <w:t xml:space="preserve">, </w:t>
      </w:r>
      <w:r w:rsidR="003230CF" w:rsidRPr="003540A4">
        <w:rPr>
          <w:i/>
          <w:sz w:val="24"/>
        </w:rPr>
        <w:t>Aust. J. Chem.</w:t>
      </w:r>
      <w:r w:rsidR="003230CF" w:rsidRPr="003540A4">
        <w:rPr>
          <w:sz w:val="24"/>
        </w:rPr>
        <w:t xml:space="preserve"> </w:t>
      </w:r>
      <w:r w:rsidR="003230CF" w:rsidRPr="003540A4">
        <w:rPr>
          <w:b/>
          <w:sz w:val="24"/>
        </w:rPr>
        <w:t>2012</w:t>
      </w:r>
      <w:r w:rsidR="003230CF" w:rsidRPr="003540A4">
        <w:rPr>
          <w:sz w:val="24"/>
        </w:rPr>
        <w:t xml:space="preserve">, </w:t>
      </w:r>
      <w:r w:rsidR="003230CF" w:rsidRPr="003540A4">
        <w:rPr>
          <w:i/>
          <w:sz w:val="24"/>
        </w:rPr>
        <w:t>65</w:t>
      </w:r>
      <w:r w:rsidR="003230CF" w:rsidRPr="003540A4">
        <w:rPr>
          <w:sz w:val="24"/>
        </w:rPr>
        <w:t xml:space="preserve">, </w:t>
      </w:r>
      <w:r w:rsidR="004609A9" w:rsidRPr="003540A4">
        <w:rPr>
          <w:sz w:val="24"/>
        </w:rPr>
        <w:t>3</w:t>
      </w:r>
      <w:r w:rsidR="003230CF" w:rsidRPr="003540A4">
        <w:rPr>
          <w:sz w:val="24"/>
        </w:rPr>
        <w:t>43</w:t>
      </w:r>
      <w:r w:rsidR="00D96AAF" w:rsidRPr="003540A4">
        <w:rPr>
          <w:sz w:val="24"/>
        </w:rPr>
        <w:t>–</w:t>
      </w:r>
      <w:r w:rsidR="00497433" w:rsidRPr="003540A4">
        <w:rPr>
          <w:sz w:val="24"/>
        </w:rPr>
        <w:t>350</w:t>
      </w:r>
      <w:r w:rsidRPr="003540A4">
        <w:rPr>
          <w:sz w:val="24"/>
        </w:rPr>
        <w:t xml:space="preserve">; (b) </w:t>
      </w:r>
      <w:r w:rsidR="004609A9" w:rsidRPr="003540A4">
        <w:rPr>
          <w:sz w:val="24"/>
        </w:rPr>
        <w:t xml:space="preserve">E. W. </w:t>
      </w:r>
      <w:r w:rsidR="00F67961" w:rsidRPr="003540A4">
        <w:rPr>
          <w:sz w:val="24"/>
        </w:rPr>
        <w:t xml:space="preserve">Ainscough, </w:t>
      </w:r>
      <w:r w:rsidR="004609A9" w:rsidRPr="003540A4">
        <w:rPr>
          <w:sz w:val="24"/>
        </w:rPr>
        <w:t>A</w:t>
      </w:r>
      <w:r w:rsidR="00F67961" w:rsidRPr="003540A4">
        <w:rPr>
          <w:sz w:val="24"/>
        </w:rPr>
        <w:t>.</w:t>
      </w:r>
      <w:r w:rsidR="004609A9" w:rsidRPr="003540A4">
        <w:rPr>
          <w:sz w:val="24"/>
        </w:rPr>
        <w:t xml:space="preserve"> M</w:t>
      </w:r>
      <w:r w:rsidR="00F67961" w:rsidRPr="003540A4">
        <w:rPr>
          <w:sz w:val="24"/>
        </w:rPr>
        <w:t>. Brodie, A.</w:t>
      </w:r>
      <w:r w:rsidR="004609A9" w:rsidRPr="003540A4">
        <w:rPr>
          <w:sz w:val="24"/>
        </w:rPr>
        <w:t xml:space="preserve"> J</w:t>
      </w:r>
      <w:r w:rsidR="00F67961" w:rsidRPr="003540A4">
        <w:rPr>
          <w:sz w:val="24"/>
        </w:rPr>
        <w:t xml:space="preserve">. Dobbs, </w:t>
      </w:r>
      <w:r w:rsidR="00497433" w:rsidRPr="003540A4">
        <w:rPr>
          <w:sz w:val="24"/>
        </w:rPr>
        <w:t xml:space="preserve">J. D. Ranford, J. M. Waters, </w:t>
      </w:r>
      <w:r w:rsidR="00F67961" w:rsidRPr="003540A4">
        <w:rPr>
          <w:i/>
          <w:sz w:val="24"/>
        </w:rPr>
        <w:t>Inorg. Chim. Acta</w:t>
      </w:r>
      <w:r w:rsidR="00F67961" w:rsidRPr="003540A4">
        <w:rPr>
          <w:sz w:val="24"/>
        </w:rPr>
        <w:t xml:space="preserve"> </w:t>
      </w:r>
      <w:r w:rsidR="00F67961" w:rsidRPr="003540A4">
        <w:rPr>
          <w:b/>
          <w:sz w:val="24"/>
        </w:rPr>
        <w:t>1998</w:t>
      </w:r>
      <w:r w:rsidR="00F67961" w:rsidRPr="003540A4">
        <w:rPr>
          <w:sz w:val="24"/>
        </w:rPr>
        <w:t>,</w:t>
      </w:r>
      <w:r w:rsidR="004609A9" w:rsidRPr="003540A4">
        <w:rPr>
          <w:sz w:val="24"/>
        </w:rPr>
        <w:t xml:space="preserve"> </w:t>
      </w:r>
      <w:r w:rsidR="004609A9" w:rsidRPr="003540A4">
        <w:rPr>
          <w:i/>
          <w:sz w:val="24"/>
        </w:rPr>
        <w:t>2</w:t>
      </w:r>
      <w:r w:rsidR="00F67961" w:rsidRPr="003540A4">
        <w:rPr>
          <w:i/>
          <w:sz w:val="24"/>
        </w:rPr>
        <w:t>67</w:t>
      </w:r>
      <w:r w:rsidR="00F67961" w:rsidRPr="003540A4">
        <w:rPr>
          <w:sz w:val="24"/>
        </w:rPr>
        <w:t>, 27</w:t>
      </w:r>
      <w:r w:rsidR="00D96AAF" w:rsidRPr="003540A4">
        <w:rPr>
          <w:sz w:val="24"/>
        </w:rPr>
        <w:t>–</w:t>
      </w:r>
      <w:r w:rsidR="00497433" w:rsidRPr="003540A4">
        <w:rPr>
          <w:sz w:val="24"/>
        </w:rPr>
        <w:t>38</w:t>
      </w:r>
      <w:r w:rsidRPr="003540A4">
        <w:rPr>
          <w:sz w:val="24"/>
        </w:rPr>
        <w:t xml:space="preserve">; (c) </w:t>
      </w:r>
      <w:r w:rsidR="004609A9" w:rsidRPr="003540A4">
        <w:rPr>
          <w:sz w:val="24"/>
        </w:rPr>
        <w:t xml:space="preserve">R. N. </w:t>
      </w:r>
      <w:r w:rsidR="00F67961" w:rsidRPr="003540A4">
        <w:rPr>
          <w:sz w:val="24"/>
        </w:rPr>
        <w:t xml:space="preserve">Patel, </w:t>
      </w:r>
      <w:r w:rsidR="004609A9" w:rsidRPr="003540A4">
        <w:rPr>
          <w:sz w:val="24"/>
        </w:rPr>
        <w:t>S</w:t>
      </w:r>
      <w:r w:rsidR="00F67961" w:rsidRPr="003540A4">
        <w:rPr>
          <w:sz w:val="24"/>
        </w:rPr>
        <w:t>.</w:t>
      </w:r>
      <w:r w:rsidR="004609A9" w:rsidRPr="003540A4">
        <w:rPr>
          <w:sz w:val="24"/>
        </w:rPr>
        <w:t xml:space="preserve"> P</w:t>
      </w:r>
      <w:r w:rsidR="00F67961" w:rsidRPr="003540A4">
        <w:rPr>
          <w:sz w:val="24"/>
        </w:rPr>
        <w:t xml:space="preserve">. Rawat, </w:t>
      </w:r>
      <w:r w:rsidR="004609A9" w:rsidRPr="003540A4">
        <w:rPr>
          <w:sz w:val="24"/>
        </w:rPr>
        <w:t>M</w:t>
      </w:r>
      <w:r w:rsidR="00F67961" w:rsidRPr="003540A4">
        <w:rPr>
          <w:sz w:val="24"/>
        </w:rPr>
        <w:t xml:space="preserve">. Choudhary, </w:t>
      </w:r>
      <w:r w:rsidR="00E55855" w:rsidRPr="003540A4">
        <w:rPr>
          <w:sz w:val="24"/>
        </w:rPr>
        <w:t>V. P. Sondhiya, D. K. Patel, K. K. Shukla, D. K. Patel, Y. Singh, R. Pandey</w:t>
      </w:r>
      <w:r w:rsidR="00F67961" w:rsidRPr="003540A4">
        <w:rPr>
          <w:sz w:val="24"/>
        </w:rPr>
        <w:t xml:space="preserve">, </w:t>
      </w:r>
      <w:r w:rsidR="00F67961" w:rsidRPr="003540A4">
        <w:rPr>
          <w:i/>
          <w:sz w:val="24"/>
        </w:rPr>
        <w:t>Inorg. Chim. Acta</w:t>
      </w:r>
      <w:r w:rsidR="00F67961" w:rsidRPr="003540A4">
        <w:rPr>
          <w:sz w:val="24"/>
        </w:rPr>
        <w:t xml:space="preserve"> </w:t>
      </w:r>
      <w:r w:rsidR="00F67961" w:rsidRPr="003540A4">
        <w:rPr>
          <w:b/>
          <w:sz w:val="24"/>
        </w:rPr>
        <w:t>2012</w:t>
      </w:r>
      <w:r w:rsidR="00F67961" w:rsidRPr="003540A4">
        <w:rPr>
          <w:sz w:val="24"/>
        </w:rPr>
        <w:t xml:space="preserve">, </w:t>
      </w:r>
      <w:r w:rsidR="00F67961" w:rsidRPr="003540A4">
        <w:rPr>
          <w:i/>
          <w:sz w:val="24"/>
        </w:rPr>
        <w:t>392</w:t>
      </w:r>
      <w:r w:rsidR="00F67961" w:rsidRPr="003540A4">
        <w:rPr>
          <w:sz w:val="24"/>
        </w:rPr>
        <w:t>, 283</w:t>
      </w:r>
      <w:r w:rsidR="00D96AAF" w:rsidRPr="003540A4">
        <w:rPr>
          <w:sz w:val="24"/>
        </w:rPr>
        <w:t>–</w:t>
      </w:r>
      <w:r w:rsidR="00497433" w:rsidRPr="003540A4">
        <w:rPr>
          <w:sz w:val="24"/>
        </w:rPr>
        <w:t>291</w:t>
      </w:r>
      <w:r w:rsidR="00F67961" w:rsidRPr="003540A4">
        <w:rPr>
          <w:sz w:val="24"/>
        </w:rPr>
        <w:t xml:space="preserve">. </w:t>
      </w:r>
    </w:p>
    <w:p w:rsidR="00452437" w:rsidRPr="003540A4" w:rsidRDefault="00452437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3540A4">
        <w:rPr>
          <w:sz w:val="24"/>
        </w:rPr>
        <w:t xml:space="preserve">(a) W. Cao, Y.-M. Liu, T. Zhang, J.-P. Jia, </w:t>
      </w:r>
      <w:r w:rsidRPr="003540A4">
        <w:rPr>
          <w:i/>
          <w:sz w:val="24"/>
        </w:rPr>
        <w:t>Polyhedron</w:t>
      </w:r>
      <w:r w:rsidRPr="003540A4">
        <w:rPr>
          <w:sz w:val="24"/>
        </w:rPr>
        <w:t xml:space="preserve"> </w:t>
      </w:r>
      <w:r w:rsidRPr="003540A4">
        <w:rPr>
          <w:b/>
          <w:sz w:val="24"/>
        </w:rPr>
        <w:t>2018</w:t>
      </w:r>
      <w:r w:rsidRPr="003540A4">
        <w:rPr>
          <w:sz w:val="24"/>
        </w:rPr>
        <w:t xml:space="preserve">, </w:t>
      </w:r>
      <w:r w:rsidRPr="003540A4">
        <w:rPr>
          <w:i/>
          <w:sz w:val="24"/>
        </w:rPr>
        <w:t>147</w:t>
      </w:r>
      <w:r w:rsidRPr="003540A4">
        <w:rPr>
          <w:sz w:val="24"/>
        </w:rPr>
        <w:t>, 62</w:t>
      </w:r>
      <w:r w:rsidR="00D96AAF" w:rsidRPr="003540A4">
        <w:rPr>
          <w:sz w:val="24"/>
        </w:rPr>
        <w:t>–</w:t>
      </w:r>
      <w:r w:rsidRPr="003540A4">
        <w:rPr>
          <w:sz w:val="24"/>
        </w:rPr>
        <w:t xml:space="preserve">68; (b) A. A. El-Sherif, A. Fetoh, Y. K. Abdulhamed, G. M. Abu El-Reash, </w:t>
      </w:r>
      <w:r w:rsidRPr="003540A4">
        <w:rPr>
          <w:i/>
          <w:sz w:val="24"/>
        </w:rPr>
        <w:t>Inorg. Chim. Acta</w:t>
      </w:r>
      <w:r w:rsidRPr="003540A4">
        <w:rPr>
          <w:sz w:val="24"/>
        </w:rPr>
        <w:t xml:space="preserve"> </w:t>
      </w:r>
      <w:r w:rsidRPr="003540A4">
        <w:rPr>
          <w:b/>
          <w:sz w:val="24"/>
        </w:rPr>
        <w:t>2018</w:t>
      </w:r>
      <w:r w:rsidRPr="003540A4">
        <w:rPr>
          <w:sz w:val="24"/>
        </w:rPr>
        <w:t xml:space="preserve">, </w:t>
      </w:r>
      <w:r w:rsidRPr="003540A4">
        <w:rPr>
          <w:i/>
          <w:sz w:val="24"/>
        </w:rPr>
        <w:t>480</w:t>
      </w:r>
      <w:r w:rsidRPr="003540A4">
        <w:rPr>
          <w:sz w:val="24"/>
        </w:rPr>
        <w:t>, 1</w:t>
      </w:r>
      <w:r w:rsidR="00D96AAF" w:rsidRPr="003540A4">
        <w:rPr>
          <w:sz w:val="24"/>
        </w:rPr>
        <w:t>–</w:t>
      </w:r>
      <w:r w:rsidRPr="003540A4">
        <w:rPr>
          <w:sz w:val="24"/>
        </w:rPr>
        <w:t xml:space="preserve">15; (c) Q.-Y. Mo, J-G. Deng, Y.-N. Liu, G.-D. Huang, Z.-W. Li, P. Yu, Y. Gou, F. Yang, </w:t>
      </w:r>
      <w:r w:rsidRPr="003540A4">
        <w:rPr>
          <w:i/>
          <w:sz w:val="24"/>
        </w:rPr>
        <w:t>Eur. J. Med. Chem.</w:t>
      </w:r>
      <w:r w:rsidRPr="003540A4">
        <w:rPr>
          <w:sz w:val="24"/>
        </w:rPr>
        <w:t xml:space="preserve"> </w:t>
      </w:r>
      <w:r w:rsidRPr="003540A4">
        <w:rPr>
          <w:b/>
          <w:sz w:val="24"/>
        </w:rPr>
        <w:t>2018</w:t>
      </w:r>
      <w:r w:rsidRPr="003540A4">
        <w:rPr>
          <w:sz w:val="24"/>
        </w:rPr>
        <w:t xml:space="preserve">, </w:t>
      </w:r>
      <w:r w:rsidRPr="003540A4">
        <w:rPr>
          <w:i/>
          <w:sz w:val="24"/>
        </w:rPr>
        <w:t>156</w:t>
      </w:r>
      <w:r w:rsidRPr="003540A4">
        <w:rPr>
          <w:sz w:val="24"/>
        </w:rPr>
        <w:t>, 368</w:t>
      </w:r>
      <w:r w:rsidR="00D96AAF" w:rsidRPr="003540A4">
        <w:rPr>
          <w:sz w:val="24"/>
        </w:rPr>
        <w:t>–</w:t>
      </w:r>
      <w:r w:rsidRPr="003540A4">
        <w:rPr>
          <w:sz w:val="24"/>
        </w:rPr>
        <w:t xml:space="preserve">380; (d) R. Fekri, M. Salehi, A. Asadi, M. Kubicki, </w:t>
      </w:r>
      <w:r w:rsidRPr="003540A4">
        <w:rPr>
          <w:i/>
          <w:sz w:val="24"/>
        </w:rPr>
        <w:t>Inorg. Chim. Acta</w:t>
      </w:r>
      <w:r w:rsidRPr="003540A4">
        <w:rPr>
          <w:sz w:val="24"/>
        </w:rPr>
        <w:t xml:space="preserve"> </w:t>
      </w:r>
      <w:r w:rsidRPr="003540A4">
        <w:rPr>
          <w:b/>
          <w:sz w:val="24"/>
        </w:rPr>
        <w:t>2019</w:t>
      </w:r>
      <w:r w:rsidRPr="003540A4">
        <w:rPr>
          <w:sz w:val="24"/>
        </w:rPr>
        <w:t xml:space="preserve">, </w:t>
      </w:r>
      <w:r w:rsidRPr="003540A4">
        <w:rPr>
          <w:i/>
          <w:sz w:val="24"/>
        </w:rPr>
        <w:t>484</w:t>
      </w:r>
      <w:r w:rsidRPr="003540A4">
        <w:rPr>
          <w:sz w:val="24"/>
        </w:rPr>
        <w:t>, 245</w:t>
      </w:r>
      <w:r w:rsidR="00D96AAF" w:rsidRPr="003540A4">
        <w:rPr>
          <w:sz w:val="24"/>
        </w:rPr>
        <w:t>–</w:t>
      </w:r>
      <w:r w:rsidRPr="003540A4">
        <w:rPr>
          <w:sz w:val="24"/>
        </w:rPr>
        <w:t>254</w:t>
      </w:r>
      <w:r w:rsidR="009931C2" w:rsidRPr="003540A4">
        <w:rPr>
          <w:sz w:val="24"/>
        </w:rPr>
        <w:t xml:space="preserve">; (e) </w:t>
      </w:r>
      <w:r w:rsidR="00D859BD" w:rsidRPr="003540A4">
        <w:rPr>
          <w:sz w:val="24"/>
        </w:rPr>
        <w:t xml:space="preserve">Z.-Y. Hao, Q.-W. Liu, J. Xu, L. Jia, S.-B. Li, </w:t>
      </w:r>
      <w:r w:rsidR="00D859BD" w:rsidRPr="003540A4">
        <w:rPr>
          <w:i/>
          <w:sz w:val="24"/>
        </w:rPr>
        <w:t>Chem. Pharm. Bull.</w:t>
      </w:r>
      <w:r w:rsidR="00D859BD" w:rsidRPr="003540A4">
        <w:rPr>
          <w:sz w:val="24"/>
        </w:rPr>
        <w:t xml:space="preserve"> </w:t>
      </w:r>
      <w:r w:rsidR="00D859BD" w:rsidRPr="003540A4">
        <w:rPr>
          <w:b/>
          <w:sz w:val="24"/>
        </w:rPr>
        <w:t>2010</w:t>
      </w:r>
      <w:r w:rsidR="00D859BD" w:rsidRPr="003540A4">
        <w:rPr>
          <w:sz w:val="24"/>
        </w:rPr>
        <w:t xml:space="preserve">, </w:t>
      </w:r>
      <w:r w:rsidR="00D859BD" w:rsidRPr="003540A4">
        <w:rPr>
          <w:i/>
          <w:sz w:val="24"/>
        </w:rPr>
        <w:t>58</w:t>
      </w:r>
      <w:r w:rsidR="00D859BD" w:rsidRPr="003540A4">
        <w:rPr>
          <w:sz w:val="24"/>
        </w:rPr>
        <w:t>, 1306</w:t>
      </w:r>
      <w:r w:rsidR="00D96AAF" w:rsidRPr="003540A4">
        <w:rPr>
          <w:sz w:val="24"/>
        </w:rPr>
        <w:t>–</w:t>
      </w:r>
      <w:r w:rsidR="00D859BD" w:rsidRPr="003540A4">
        <w:rPr>
          <w:sz w:val="24"/>
        </w:rPr>
        <w:t>1312</w:t>
      </w:r>
      <w:r w:rsidRPr="003540A4">
        <w:rPr>
          <w:sz w:val="24"/>
        </w:rPr>
        <w:t xml:space="preserve">. </w:t>
      </w:r>
    </w:p>
    <w:p w:rsidR="00C018F5" w:rsidRPr="003540A4" w:rsidRDefault="00C018F5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3540A4">
        <w:rPr>
          <w:sz w:val="24"/>
        </w:rPr>
        <w:t xml:space="preserve">H.-Q. Chang, L. Jia, J. Xu, W.-N. Wu, T.-F. Zhu, R.-H. Chen, T.-L. Ma, Y. Wang, Z.-Q. Xu, </w:t>
      </w:r>
      <w:r w:rsidRPr="003540A4">
        <w:rPr>
          <w:i/>
          <w:sz w:val="24"/>
        </w:rPr>
        <w:t>Transition Met. Chem.</w:t>
      </w:r>
      <w:r w:rsidRPr="003540A4">
        <w:rPr>
          <w:sz w:val="24"/>
        </w:rPr>
        <w:t xml:space="preserve"> </w:t>
      </w:r>
      <w:r w:rsidRPr="003540A4">
        <w:rPr>
          <w:b/>
          <w:sz w:val="24"/>
        </w:rPr>
        <w:t>2015</w:t>
      </w:r>
      <w:r w:rsidRPr="003540A4">
        <w:rPr>
          <w:sz w:val="24"/>
        </w:rPr>
        <w:t xml:space="preserve">, </w:t>
      </w:r>
      <w:r w:rsidRPr="003540A4">
        <w:rPr>
          <w:i/>
          <w:sz w:val="24"/>
        </w:rPr>
        <w:t>40</w:t>
      </w:r>
      <w:r w:rsidRPr="003540A4">
        <w:rPr>
          <w:sz w:val="24"/>
        </w:rPr>
        <w:t>, 485</w:t>
      </w:r>
      <w:r w:rsidR="00D96AAF" w:rsidRPr="003540A4">
        <w:rPr>
          <w:sz w:val="24"/>
        </w:rPr>
        <w:t>–</w:t>
      </w:r>
      <w:r w:rsidRPr="003540A4">
        <w:rPr>
          <w:sz w:val="24"/>
        </w:rPr>
        <w:t xml:space="preserve">491. </w:t>
      </w:r>
    </w:p>
    <w:p w:rsidR="002C52B4" w:rsidRPr="003540A4" w:rsidRDefault="002C52B4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3540A4">
        <w:rPr>
          <w:rFonts w:hint="eastAsia"/>
          <w:sz w:val="24"/>
        </w:rPr>
        <w:t xml:space="preserve">(a) G.-P. Cheng, L.-W. Xue, C.-X. Zhang, </w:t>
      </w:r>
      <w:r w:rsidRPr="003540A4">
        <w:rPr>
          <w:rFonts w:hint="eastAsia"/>
          <w:i/>
          <w:sz w:val="24"/>
        </w:rPr>
        <w:t>Acta Chim. Slov.</w:t>
      </w:r>
      <w:r w:rsidRPr="003540A4">
        <w:rPr>
          <w:rFonts w:hint="eastAsia"/>
          <w:sz w:val="24"/>
        </w:rPr>
        <w:t xml:space="preserve"> </w:t>
      </w:r>
      <w:r w:rsidRPr="003540A4">
        <w:rPr>
          <w:rFonts w:hint="eastAsia"/>
          <w:b/>
          <w:sz w:val="24"/>
        </w:rPr>
        <w:t>2017</w:t>
      </w:r>
      <w:r w:rsidRPr="003540A4">
        <w:rPr>
          <w:rFonts w:hint="eastAsia"/>
          <w:sz w:val="24"/>
        </w:rPr>
        <w:t xml:space="preserve">, </w:t>
      </w:r>
      <w:r w:rsidRPr="003540A4">
        <w:rPr>
          <w:rFonts w:hint="eastAsia"/>
          <w:i/>
          <w:sz w:val="24"/>
        </w:rPr>
        <w:t>64</w:t>
      </w:r>
      <w:r w:rsidRPr="003540A4">
        <w:rPr>
          <w:rFonts w:hint="eastAsia"/>
          <w:sz w:val="24"/>
        </w:rPr>
        <w:t>, 261</w:t>
      </w:r>
      <w:r w:rsidRPr="003540A4">
        <w:rPr>
          <w:sz w:val="24"/>
        </w:rPr>
        <w:t>–</w:t>
      </w:r>
      <w:r w:rsidRPr="003540A4">
        <w:rPr>
          <w:rFonts w:hint="eastAsia"/>
          <w:sz w:val="24"/>
        </w:rPr>
        <w:t xml:space="preserve">265; (b) L. Wang, Y.-J. .Han, Q.-B. Li, L.-W. Xue, </w:t>
      </w:r>
      <w:r w:rsidRPr="003540A4">
        <w:rPr>
          <w:rFonts w:hint="eastAsia"/>
          <w:i/>
          <w:sz w:val="24"/>
        </w:rPr>
        <w:t>Acta Chim. Slov.</w:t>
      </w:r>
      <w:r w:rsidRPr="003540A4">
        <w:rPr>
          <w:rFonts w:hint="eastAsia"/>
          <w:sz w:val="24"/>
        </w:rPr>
        <w:t xml:space="preserve"> </w:t>
      </w:r>
      <w:r w:rsidRPr="003540A4">
        <w:rPr>
          <w:rFonts w:hint="eastAsia"/>
          <w:b/>
          <w:sz w:val="24"/>
        </w:rPr>
        <w:t>2016</w:t>
      </w:r>
      <w:r w:rsidRPr="003540A4">
        <w:rPr>
          <w:rFonts w:hint="eastAsia"/>
          <w:sz w:val="24"/>
        </w:rPr>
        <w:t xml:space="preserve">, </w:t>
      </w:r>
      <w:r w:rsidRPr="003540A4">
        <w:rPr>
          <w:rFonts w:hint="eastAsia"/>
          <w:i/>
          <w:sz w:val="24"/>
        </w:rPr>
        <w:t>63</w:t>
      </w:r>
      <w:r w:rsidRPr="003540A4">
        <w:rPr>
          <w:rFonts w:hint="eastAsia"/>
          <w:sz w:val="24"/>
        </w:rPr>
        <w:t>, 822</w:t>
      </w:r>
      <w:r w:rsidRPr="003540A4">
        <w:rPr>
          <w:sz w:val="24"/>
        </w:rPr>
        <w:t>–</w:t>
      </w:r>
      <w:r w:rsidRPr="003540A4">
        <w:rPr>
          <w:rFonts w:hint="eastAsia"/>
          <w:sz w:val="24"/>
        </w:rPr>
        <w:t xml:space="preserve">826; (c) Q.-B. Li, Y.-J. Han, G.-Q. Zhao, L.-W. Xue, </w:t>
      </w:r>
      <w:r w:rsidRPr="003540A4">
        <w:rPr>
          <w:rFonts w:hint="eastAsia"/>
          <w:i/>
          <w:sz w:val="24"/>
        </w:rPr>
        <w:t>Acta Chim. Slov.</w:t>
      </w:r>
      <w:r w:rsidRPr="003540A4">
        <w:rPr>
          <w:rFonts w:hint="eastAsia"/>
          <w:sz w:val="24"/>
        </w:rPr>
        <w:t xml:space="preserve"> </w:t>
      </w:r>
      <w:r w:rsidRPr="003540A4">
        <w:rPr>
          <w:rFonts w:hint="eastAsia"/>
          <w:b/>
          <w:sz w:val="24"/>
        </w:rPr>
        <w:t>2017</w:t>
      </w:r>
      <w:r w:rsidRPr="003540A4">
        <w:rPr>
          <w:rFonts w:hint="eastAsia"/>
          <w:sz w:val="24"/>
        </w:rPr>
        <w:t xml:space="preserve">, </w:t>
      </w:r>
      <w:r w:rsidRPr="003540A4">
        <w:rPr>
          <w:rFonts w:hint="eastAsia"/>
          <w:i/>
          <w:sz w:val="24"/>
        </w:rPr>
        <w:t>64</w:t>
      </w:r>
      <w:r w:rsidRPr="003540A4">
        <w:rPr>
          <w:rFonts w:hint="eastAsia"/>
          <w:sz w:val="24"/>
        </w:rPr>
        <w:t>, 500</w:t>
      </w:r>
      <w:r w:rsidRPr="003540A4">
        <w:rPr>
          <w:sz w:val="24"/>
        </w:rPr>
        <w:t>–</w:t>
      </w:r>
      <w:r w:rsidRPr="003540A4">
        <w:rPr>
          <w:rFonts w:hint="eastAsia"/>
          <w:sz w:val="24"/>
        </w:rPr>
        <w:t xml:space="preserve">505. </w:t>
      </w:r>
    </w:p>
    <w:p w:rsidR="009931C2" w:rsidRPr="003540A4" w:rsidRDefault="009931C2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3540A4">
        <w:rPr>
          <w:sz w:val="24"/>
        </w:rPr>
        <w:t xml:space="preserve">M. R. Maurya, S. Khurana, W. Zhang, D. Rehder, </w:t>
      </w:r>
      <w:r w:rsidRPr="003540A4">
        <w:rPr>
          <w:i/>
          <w:sz w:val="24"/>
        </w:rPr>
        <w:t>Dalton Trans.</w:t>
      </w:r>
      <w:r w:rsidRPr="003540A4">
        <w:rPr>
          <w:sz w:val="24"/>
        </w:rPr>
        <w:t xml:space="preserve"> </w:t>
      </w:r>
      <w:r w:rsidRPr="003540A4">
        <w:rPr>
          <w:b/>
          <w:sz w:val="24"/>
        </w:rPr>
        <w:t>2002</w:t>
      </w:r>
      <w:r w:rsidRPr="003540A4">
        <w:rPr>
          <w:sz w:val="24"/>
        </w:rPr>
        <w:t>, 3015</w:t>
      </w:r>
      <w:r w:rsidR="00D96AAF" w:rsidRPr="003540A4">
        <w:rPr>
          <w:sz w:val="24"/>
        </w:rPr>
        <w:t>–</w:t>
      </w:r>
      <w:r w:rsidRPr="003540A4">
        <w:rPr>
          <w:sz w:val="24"/>
        </w:rPr>
        <w:t xml:space="preserve">3023. </w:t>
      </w:r>
    </w:p>
    <w:p w:rsidR="000648BD" w:rsidRPr="003540A4" w:rsidRDefault="000648BD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3540A4">
        <w:rPr>
          <w:i/>
          <w:sz w:val="24"/>
        </w:rPr>
        <w:t>SMART and SAINT. Area Detector Control and Integration Software</w:t>
      </w:r>
      <w:r w:rsidRPr="003540A4">
        <w:rPr>
          <w:sz w:val="24"/>
        </w:rPr>
        <w:t xml:space="preserve">, </w:t>
      </w:r>
      <w:r w:rsidR="00D0719B" w:rsidRPr="003540A4">
        <w:rPr>
          <w:sz w:val="24"/>
        </w:rPr>
        <w:t xml:space="preserve">Madison (WI, USA): </w:t>
      </w:r>
      <w:r w:rsidRPr="003540A4">
        <w:rPr>
          <w:sz w:val="24"/>
        </w:rPr>
        <w:t xml:space="preserve">Bruker Analytical X-ray Instruments Inc., 1997. </w:t>
      </w:r>
    </w:p>
    <w:p w:rsidR="000648BD" w:rsidRPr="003540A4" w:rsidRDefault="00514926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3540A4">
        <w:rPr>
          <w:sz w:val="24"/>
        </w:rPr>
        <w:t xml:space="preserve">G. M. </w:t>
      </w:r>
      <w:r w:rsidR="000648BD" w:rsidRPr="003540A4">
        <w:rPr>
          <w:sz w:val="24"/>
        </w:rPr>
        <w:t xml:space="preserve">Sheldrick, </w:t>
      </w:r>
      <w:r w:rsidR="000648BD" w:rsidRPr="003540A4">
        <w:rPr>
          <w:i/>
          <w:sz w:val="24"/>
        </w:rPr>
        <w:t>SADABS</w:t>
      </w:r>
      <w:r w:rsidR="00D0719B" w:rsidRPr="003540A4">
        <w:rPr>
          <w:sz w:val="24"/>
        </w:rPr>
        <w:t>,</w:t>
      </w:r>
      <w:r w:rsidR="000648BD" w:rsidRPr="003540A4">
        <w:rPr>
          <w:sz w:val="24"/>
        </w:rPr>
        <w:t xml:space="preserve"> </w:t>
      </w:r>
      <w:r w:rsidR="000648BD" w:rsidRPr="003540A4">
        <w:rPr>
          <w:i/>
          <w:sz w:val="24"/>
        </w:rPr>
        <w:t>Program for Empirical Absorption Correction of Area Detector Data</w:t>
      </w:r>
      <w:r w:rsidR="00D0719B" w:rsidRPr="003540A4">
        <w:rPr>
          <w:sz w:val="24"/>
        </w:rPr>
        <w:t>,</w:t>
      </w:r>
      <w:r w:rsidR="000648BD" w:rsidRPr="003540A4">
        <w:rPr>
          <w:sz w:val="24"/>
        </w:rPr>
        <w:t xml:space="preserve"> </w:t>
      </w:r>
      <w:r w:rsidR="00D0719B" w:rsidRPr="003540A4">
        <w:rPr>
          <w:sz w:val="24"/>
        </w:rPr>
        <w:t xml:space="preserve">Göttingen (Germany): </w:t>
      </w:r>
      <w:r w:rsidR="000648BD" w:rsidRPr="003540A4">
        <w:rPr>
          <w:sz w:val="24"/>
        </w:rPr>
        <w:t>Univ</w:t>
      </w:r>
      <w:r w:rsidR="00D0719B" w:rsidRPr="003540A4">
        <w:rPr>
          <w:sz w:val="24"/>
        </w:rPr>
        <w:t>.</w:t>
      </w:r>
      <w:r w:rsidR="000648BD" w:rsidRPr="003540A4">
        <w:rPr>
          <w:sz w:val="24"/>
        </w:rPr>
        <w:t xml:space="preserve"> of G</w:t>
      </w:r>
      <w:r w:rsidR="008A5F28" w:rsidRPr="003540A4">
        <w:rPr>
          <w:sz w:val="24"/>
        </w:rPr>
        <w:t>ö</w:t>
      </w:r>
      <w:r w:rsidR="000648BD" w:rsidRPr="003540A4">
        <w:rPr>
          <w:sz w:val="24"/>
        </w:rPr>
        <w:t xml:space="preserve">ttingen, 1997. </w:t>
      </w:r>
    </w:p>
    <w:p w:rsidR="000648BD" w:rsidRPr="003540A4" w:rsidRDefault="00514926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3540A4">
        <w:rPr>
          <w:sz w:val="24"/>
        </w:rPr>
        <w:t xml:space="preserve">A. C. T. </w:t>
      </w:r>
      <w:r w:rsidR="000648BD" w:rsidRPr="003540A4">
        <w:rPr>
          <w:sz w:val="24"/>
        </w:rPr>
        <w:t>North,</w:t>
      </w:r>
      <w:r w:rsidR="00BB5B5A" w:rsidRPr="003540A4">
        <w:rPr>
          <w:sz w:val="24"/>
        </w:rPr>
        <w:t xml:space="preserve"> </w:t>
      </w:r>
      <w:r w:rsidRPr="003540A4">
        <w:rPr>
          <w:sz w:val="24"/>
        </w:rPr>
        <w:t>D</w:t>
      </w:r>
      <w:r w:rsidR="00BB5B5A" w:rsidRPr="003540A4">
        <w:rPr>
          <w:sz w:val="24"/>
        </w:rPr>
        <w:t>.</w:t>
      </w:r>
      <w:r w:rsidRPr="003540A4">
        <w:rPr>
          <w:sz w:val="24"/>
        </w:rPr>
        <w:t xml:space="preserve"> C</w:t>
      </w:r>
      <w:r w:rsidR="00BB5B5A" w:rsidRPr="003540A4">
        <w:rPr>
          <w:sz w:val="24"/>
        </w:rPr>
        <w:t>.</w:t>
      </w:r>
      <w:r w:rsidR="000648BD" w:rsidRPr="003540A4">
        <w:rPr>
          <w:sz w:val="24"/>
        </w:rPr>
        <w:t xml:space="preserve"> Phillips,</w:t>
      </w:r>
      <w:r w:rsidR="00BB5B5A" w:rsidRPr="003540A4">
        <w:rPr>
          <w:sz w:val="24"/>
        </w:rPr>
        <w:t xml:space="preserve"> </w:t>
      </w:r>
      <w:r w:rsidRPr="003540A4">
        <w:rPr>
          <w:sz w:val="24"/>
        </w:rPr>
        <w:t>F</w:t>
      </w:r>
      <w:r w:rsidR="00BB5B5A" w:rsidRPr="003540A4">
        <w:rPr>
          <w:sz w:val="24"/>
        </w:rPr>
        <w:t>.</w:t>
      </w:r>
      <w:r w:rsidRPr="003540A4">
        <w:rPr>
          <w:sz w:val="24"/>
        </w:rPr>
        <w:t xml:space="preserve"> S</w:t>
      </w:r>
      <w:r w:rsidR="00BB5B5A" w:rsidRPr="003540A4">
        <w:rPr>
          <w:sz w:val="24"/>
        </w:rPr>
        <w:t>.</w:t>
      </w:r>
      <w:r w:rsidR="000648BD" w:rsidRPr="003540A4">
        <w:rPr>
          <w:sz w:val="24"/>
        </w:rPr>
        <w:t xml:space="preserve"> Mathews,</w:t>
      </w:r>
      <w:r w:rsidR="00BB5B5A" w:rsidRPr="003540A4">
        <w:rPr>
          <w:sz w:val="24"/>
        </w:rPr>
        <w:t xml:space="preserve"> </w:t>
      </w:r>
      <w:r w:rsidR="000648BD" w:rsidRPr="003540A4">
        <w:rPr>
          <w:i/>
          <w:sz w:val="24"/>
        </w:rPr>
        <w:t>Acta Crystallogr.</w:t>
      </w:r>
      <w:r w:rsidR="000648BD" w:rsidRPr="003540A4">
        <w:rPr>
          <w:sz w:val="24"/>
        </w:rPr>
        <w:t xml:space="preserve"> </w:t>
      </w:r>
      <w:r w:rsidR="00D0719B" w:rsidRPr="003540A4">
        <w:rPr>
          <w:i/>
          <w:sz w:val="24"/>
        </w:rPr>
        <w:t>A</w:t>
      </w:r>
      <w:r w:rsidR="00D0719B" w:rsidRPr="003540A4">
        <w:rPr>
          <w:sz w:val="24"/>
        </w:rPr>
        <w:t xml:space="preserve"> </w:t>
      </w:r>
      <w:r w:rsidR="009843C0" w:rsidRPr="003540A4">
        <w:rPr>
          <w:b/>
          <w:sz w:val="24"/>
        </w:rPr>
        <w:t>1968</w:t>
      </w:r>
      <w:r w:rsidR="009843C0" w:rsidRPr="003540A4">
        <w:rPr>
          <w:sz w:val="24"/>
        </w:rPr>
        <w:t xml:space="preserve">, </w:t>
      </w:r>
      <w:r w:rsidRPr="003540A4">
        <w:rPr>
          <w:i/>
          <w:sz w:val="24"/>
        </w:rPr>
        <w:t>24</w:t>
      </w:r>
      <w:r w:rsidRPr="003540A4">
        <w:rPr>
          <w:sz w:val="24"/>
        </w:rPr>
        <w:t>,</w:t>
      </w:r>
      <w:r w:rsidR="00CF5BE4" w:rsidRPr="003540A4">
        <w:rPr>
          <w:sz w:val="24"/>
        </w:rPr>
        <w:t xml:space="preserve"> </w:t>
      </w:r>
      <w:r w:rsidR="009843C0" w:rsidRPr="003540A4">
        <w:rPr>
          <w:sz w:val="24"/>
        </w:rPr>
        <w:t>351</w:t>
      </w:r>
      <w:r w:rsidR="00D96AAF" w:rsidRPr="003540A4">
        <w:rPr>
          <w:sz w:val="24"/>
        </w:rPr>
        <w:t>–</w:t>
      </w:r>
      <w:r w:rsidR="00E55855" w:rsidRPr="003540A4">
        <w:rPr>
          <w:sz w:val="24"/>
        </w:rPr>
        <w:t>359</w:t>
      </w:r>
      <w:r w:rsidR="009843C0" w:rsidRPr="003540A4">
        <w:rPr>
          <w:sz w:val="24"/>
        </w:rPr>
        <w:t xml:space="preserve">. </w:t>
      </w:r>
    </w:p>
    <w:p w:rsidR="000648BD" w:rsidRPr="003540A4" w:rsidRDefault="00514926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3540A4">
        <w:rPr>
          <w:sz w:val="24"/>
        </w:rPr>
        <w:t xml:space="preserve">G. M. </w:t>
      </w:r>
      <w:r w:rsidR="000648BD" w:rsidRPr="003540A4">
        <w:rPr>
          <w:sz w:val="24"/>
        </w:rPr>
        <w:t>Sheldrick,</w:t>
      </w:r>
      <w:r w:rsidR="00AB5D32" w:rsidRPr="003540A4">
        <w:rPr>
          <w:sz w:val="24"/>
        </w:rPr>
        <w:t xml:space="preserve"> </w:t>
      </w:r>
      <w:r w:rsidR="000648BD" w:rsidRPr="003540A4">
        <w:rPr>
          <w:i/>
          <w:sz w:val="24"/>
        </w:rPr>
        <w:t>SHELXL-97</w:t>
      </w:r>
      <w:r w:rsidR="00D0719B" w:rsidRPr="003540A4">
        <w:rPr>
          <w:sz w:val="24"/>
        </w:rPr>
        <w:t>,</w:t>
      </w:r>
      <w:r w:rsidR="000648BD" w:rsidRPr="003540A4">
        <w:rPr>
          <w:sz w:val="24"/>
        </w:rPr>
        <w:t xml:space="preserve"> </w:t>
      </w:r>
      <w:r w:rsidR="000648BD" w:rsidRPr="003540A4">
        <w:rPr>
          <w:i/>
          <w:sz w:val="24"/>
        </w:rPr>
        <w:t>Program for the Refinement of Crystal Structures</w:t>
      </w:r>
      <w:r w:rsidR="000648BD" w:rsidRPr="003540A4">
        <w:rPr>
          <w:sz w:val="24"/>
        </w:rPr>
        <w:t xml:space="preserve">, </w:t>
      </w:r>
      <w:r w:rsidR="00D0719B" w:rsidRPr="003540A4">
        <w:rPr>
          <w:sz w:val="24"/>
        </w:rPr>
        <w:t xml:space="preserve">Göttingen (Germany): Univ. of Göttingen, </w:t>
      </w:r>
      <w:r w:rsidR="000648BD" w:rsidRPr="003540A4">
        <w:rPr>
          <w:sz w:val="24"/>
        </w:rPr>
        <w:t xml:space="preserve">1997. </w:t>
      </w:r>
    </w:p>
    <w:p w:rsidR="00F93F87" w:rsidRPr="003540A4" w:rsidRDefault="00F93F87" w:rsidP="00F93F8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3540A4">
        <w:rPr>
          <w:sz w:val="24"/>
        </w:rPr>
        <w:t xml:space="preserve">(a) A. Barry, </w:t>
      </w:r>
      <w:r w:rsidRPr="003540A4">
        <w:rPr>
          <w:i/>
          <w:sz w:val="24"/>
        </w:rPr>
        <w:t>Procedures and Theoretical Considerations for Testing Antimicrobial Agents in Agar Media</w:t>
      </w:r>
      <w:r w:rsidRPr="003540A4">
        <w:rPr>
          <w:sz w:val="24"/>
        </w:rPr>
        <w:t xml:space="preserve">, In: Antibiotics in Laboratory Medicine, Lorian, V. (Ed.), Baltimore: Williams and Wilkins, 1991; (b) T. Rosu, M. Negoiu, S. Pasculescu, E. Pahontu, D. Poirier, A. Gulea, </w:t>
      </w:r>
      <w:r w:rsidRPr="003540A4">
        <w:rPr>
          <w:i/>
          <w:sz w:val="24"/>
        </w:rPr>
        <w:t>Eur. J. Med. Chem.</w:t>
      </w:r>
      <w:r w:rsidRPr="003540A4">
        <w:rPr>
          <w:sz w:val="24"/>
        </w:rPr>
        <w:t xml:space="preserve"> </w:t>
      </w:r>
      <w:r w:rsidRPr="003540A4">
        <w:rPr>
          <w:b/>
          <w:sz w:val="24"/>
        </w:rPr>
        <w:t>2010</w:t>
      </w:r>
      <w:r w:rsidRPr="003540A4">
        <w:rPr>
          <w:sz w:val="24"/>
        </w:rPr>
        <w:t xml:space="preserve">, </w:t>
      </w:r>
      <w:r w:rsidRPr="003540A4">
        <w:rPr>
          <w:i/>
          <w:sz w:val="24"/>
        </w:rPr>
        <w:t>45</w:t>
      </w:r>
      <w:r w:rsidRPr="003540A4">
        <w:rPr>
          <w:sz w:val="24"/>
        </w:rPr>
        <w:t>, 774</w:t>
      </w:r>
      <w:r w:rsidR="00D96AAF" w:rsidRPr="003540A4">
        <w:rPr>
          <w:sz w:val="24"/>
        </w:rPr>
        <w:t>–</w:t>
      </w:r>
      <w:r w:rsidRPr="003540A4">
        <w:rPr>
          <w:sz w:val="24"/>
        </w:rPr>
        <w:t xml:space="preserve">781. </w:t>
      </w:r>
    </w:p>
    <w:p w:rsidR="005732BB" w:rsidRPr="003540A4" w:rsidRDefault="004F2F1A" w:rsidP="00F93F8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3540A4">
        <w:rPr>
          <w:sz w:val="24"/>
        </w:rPr>
        <w:t xml:space="preserve">(a) </w:t>
      </w:r>
      <w:r w:rsidR="00A43AF6" w:rsidRPr="003540A4">
        <w:rPr>
          <w:sz w:val="24"/>
        </w:rPr>
        <w:t>S. Konar, A. Jana, K. Das, S. Ray, S. Chatterjee, S. K. Kar</w:t>
      </w:r>
      <w:r w:rsidR="00514926" w:rsidRPr="003540A4">
        <w:rPr>
          <w:sz w:val="24"/>
        </w:rPr>
        <w:t>,</w:t>
      </w:r>
      <w:r w:rsidR="00A43AF6" w:rsidRPr="003540A4">
        <w:rPr>
          <w:sz w:val="24"/>
        </w:rPr>
        <w:t xml:space="preserve"> </w:t>
      </w:r>
      <w:r w:rsidR="00A43AF6" w:rsidRPr="003540A4">
        <w:rPr>
          <w:i/>
          <w:sz w:val="24"/>
        </w:rPr>
        <w:t>Polyhedron</w:t>
      </w:r>
      <w:r w:rsidR="00A43AF6" w:rsidRPr="003540A4">
        <w:rPr>
          <w:sz w:val="24"/>
        </w:rPr>
        <w:t xml:space="preserve"> </w:t>
      </w:r>
      <w:r w:rsidR="00A43AF6" w:rsidRPr="003540A4">
        <w:rPr>
          <w:b/>
          <w:sz w:val="24"/>
        </w:rPr>
        <w:t>2012</w:t>
      </w:r>
      <w:r w:rsidR="00A43AF6" w:rsidRPr="003540A4">
        <w:rPr>
          <w:sz w:val="24"/>
        </w:rPr>
        <w:t xml:space="preserve">, </w:t>
      </w:r>
      <w:r w:rsidR="00A43AF6" w:rsidRPr="003540A4">
        <w:rPr>
          <w:i/>
          <w:sz w:val="24"/>
        </w:rPr>
        <w:t>47</w:t>
      </w:r>
      <w:r w:rsidR="00A43AF6" w:rsidRPr="003540A4">
        <w:rPr>
          <w:sz w:val="24"/>
        </w:rPr>
        <w:t>, 143</w:t>
      </w:r>
      <w:r w:rsidR="00D96AAF" w:rsidRPr="003540A4">
        <w:rPr>
          <w:sz w:val="24"/>
        </w:rPr>
        <w:t>–</w:t>
      </w:r>
      <w:r w:rsidR="00E55855" w:rsidRPr="003540A4">
        <w:rPr>
          <w:sz w:val="24"/>
        </w:rPr>
        <w:t>150</w:t>
      </w:r>
      <w:r w:rsidRPr="003540A4">
        <w:rPr>
          <w:sz w:val="24"/>
        </w:rPr>
        <w:t xml:space="preserve">; (b) </w:t>
      </w:r>
      <w:r w:rsidR="00A43AF6" w:rsidRPr="003540A4">
        <w:rPr>
          <w:sz w:val="24"/>
        </w:rPr>
        <w:t>Z. He, C. He, Z.-M. Wang, E.-Q. Gao, Y. Liu, C.-H. Yan</w:t>
      </w:r>
      <w:r w:rsidR="00514926" w:rsidRPr="003540A4">
        <w:rPr>
          <w:sz w:val="24"/>
        </w:rPr>
        <w:t>,</w:t>
      </w:r>
      <w:r w:rsidR="00A43AF6" w:rsidRPr="003540A4">
        <w:rPr>
          <w:sz w:val="24"/>
        </w:rPr>
        <w:t xml:space="preserve"> </w:t>
      </w:r>
      <w:r w:rsidR="00A43AF6" w:rsidRPr="003540A4">
        <w:rPr>
          <w:i/>
          <w:sz w:val="24"/>
        </w:rPr>
        <w:t>Dalton Trans.</w:t>
      </w:r>
      <w:r w:rsidR="00A43AF6" w:rsidRPr="003540A4">
        <w:rPr>
          <w:sz w:val="24"/>
        </w:rPr>
        <w:t xml:space="preserve"> </w:t>
      </w:r>
      <w:r w:rsidR="00A43AF6" w:rsidRPr="003540A4">
        <w:rPr>
          <w:b/>
          <w:sz w:val="24"/>
        </w:rPr>
        <w:t>2004</w:t>
      </w:r>
      <w:r w:rsidR="00A43AF6" w:rsidRPr="003540A4">
        <w:rPr>
          <w:sz w:val="24"/>
        </w:rPr>
        <w:t>, 502</w:t>
      </w:r>
      <w:r w:rsidR="00D96AAF" w:rsidRPr="003540A4">
        <w:rPr>
          <w:sz w:val="24"/>
        </w:rPr>
        <w:t>–</w:t>
      </w:r>
      <w:r w:rsidR="00E55855" w:rsidRPr="003540A4">
        <w:rPr>
          <w:sz w:val="24"/>
        </w:rPr>
        <w:t>504</w:t>
      </w:r>
      <w:r w:rsidRPr="003540A4">
        <w:rPr>
          <w:sz w:val="24"/>
        </w:rPr>
        <w:t xml:space="preserve">; (c) </w:t>
      </w:r>
      <w:r w:rsidR="00A43AF6" w:rsidRPr="003540A4">
        <w:rPr>
          <w:sz w:val="24"/>
        </w:rPr>
        <w:t>C.-F. Chow, S. Fujii, J.-M. Lehn</w:t>
      </w:r>
      <w:r w:rsidR="00514926" w:rsidRPr="003540A4">
        <w:rPr>
          <w:sz w:val="24"/>
        </w:rPr>
        <w:t xml:space="preserve">, </w:t>
      </w:r>
      <w:r w:rsidR="00A43AF6" w:rsidRPr="003540A4">
        <w:rPr>
          <w:i/>
          <w:sz w:val="24"/>
        </w:rPr>
        <w:t>Chem. Asian. J.</w:t>
      </w:r>
      <w:r w:rsidR="00A43AF6" w:rsidRPr="003540A4">
        <w:rPr>
          <w:sz w:val="24"/>
        </w:rPr>
        <w:t xml:space="preserve"> </w:t>
      </w:r>
      <w:r w:rsidR="00A43AF6" w:rsidRPr="003540A4">
        <w:rPr>
          <w:b/>
          <w:sz w:val="24"/>
        </w:rPr>
        <w:t>2008</w:t>
      </w:r>
      <w:r w:rsidR="00A43AF6" w:rsidRPr="003540A4">
        <w:rPr>
          <w:sz w:val="24"/>
        </w:rPr>
        <w:t xml:space="preserve">, </w:t>
      </w:r>
      <w:r w:rsidR="00A43AF6" w:rsidRPr="003540A4">
        <w:rPr>
          <w:i/>
          <w:sz w:val="24"/>
        </w:rPr>
        <w:t>3</w:t>
      </w:r>
      <w:r w:rsidR="00A43AF6" w:rsidRPr="003540A4">
        <w:rPr>
          <w:sz w:val="24"/>
        </w:rPr>
        <w:t>, 1324</w:t>
      </w:r>
      <w:r w:rsidR="00D96AAF" w:rsidRPr="003540A4">
        <w:rPr>
          <w:sz w:val="24"/>
        </w:rPr>
        <w:t>–</w:t>
      </w:r>
      <w:r w:rsidR="00471F1B" w:rsidRPr="003540A4">
        <w:rPr>
          <w:sz w:val="24"/>
        </w:rPr>
        <w:t>1335</w:t>
      </w:r>
      <w:r w:rsidR="00A43AF6" w:rsidRPr="003540A4">
        <w:rPr>
          <w:sz w:val="24"/>
        </w:rPr>
        <w:t xml:space="preserve">. </w:t>
      </w:r>
    </w:p>
    <w:p w:rsidR="005732BB" w:rsidRPr="003540A4" w:rsidRDefault="004F2F1A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3540A4">
        <w:rPr>
          <w:sz w:val="24"/>
        </w:rPr>
        <w:lastRenderedPageBreak/>
        <w:t xml:space="preserve">(a) </w:t>
      </w:r>
      <w:r w:rsidR="00210AB1" w:rsidRPr="003540A4">
        <w:rPr>
          <w:sz w:val="24"/>
        </w:rPr>
        <w:t xml:space="preserve">C.-F. Wang, Z.-J. Chen, K.-D. Zhao, X.-F. Chen, C.-Y. Zhang, G.-H. Sheng, H.-L. Zhu, </w:t>
      </w:r>
      <w:r w:rsidR="00476A54" w:rsidRPr="003540A4">
        <w:rPr>
          <w:i/>
          <w:sz w:val="24"/>
        </w:rPr>
        <w:t>J. Coord. Chem.</w:t>
      </w:r>
      <w:r w:rsidR="00476A54" w:rsidRPr="003540A4">
        <w:rPr>
          <w:sz w:val="24"/>
        </w:rPr>
        <w:t xml:space="preserve"> </w:t>
      </w:r>
      <w:r w:rsidR="00476A54" w:rsidRPr="003540A4">
        <w:rPr>
          <w:b/>
          <w:sz w:val="24"/>
        </w:rPr>
        <w:t>2016</w:t>
      </w:r>
      <w:r w:rsidR="00476A54" w:rsidRPr="003540A4">
        <w:rPr>
          <w:sz w:val="24"/>
        </w:rPr>
        <w:t xml:space="preserve">, </w:t>
      </w:r>
      <w:r w:rsidR="001C6D81" w:rsidRPr="003540A4">
        <w:rPr>
          <w:i/>
          <w:sz w:val="24"/>
        </w:rPr>
        <w:t>69</w:t>
      </w:r>
      <w:r w:rsidR="001C6D81" w:rsidRPr="003540A4">
        <w:rPr>
          <w:sz w:val="24"/>
        </w:rPr>
        <w:t>, 2656</w:t>
      </w:r>
      <w:r w:rsidR="00D96AAF" w:rsidRPr="003540A4">
        <w:rPr>
          <w:sz w:val="24"/>
        </w:rPr>
        <w:t>–</w:t>
      </w:r>
      <w:r w:rsidR="001C6D81" w:rsidRPr="003540A4">
        <w:rPr>
          <w:sz w:val="24"/>
        </w:rPr>
        <w:t>2665</w:t>
      </w:r>
      <w:r w:rsidRPr="003540A4">
        <w:rPr>
          <w:sz w:val="24"/>
        </w:rPr>
        <w:t>; (b)</w:t>
      </w:r>
      <w:r w:rsidR="005732BB" w:rsidRPr="003540A4">
        <w:rPr>
          <w:sz w:val="24"/>
        </w:rPr>
        <w:t xml:space="preserve"> </w:t>
      </w:r>
      <w:r w:rsidR="00210AB1" w:rsidRPr="003540A4">
        <w:rPr>
          <w:sz w:val="24"/>
        </w:rPr>
        <w:t xml:space="preserve">N. A. Mangalam, S. R. Sheeja, M. R. P. Kurup, </w:t>
      </w:r>
      <w:r w:rsidR="00210AB1" w:rsidRPr="003540A4">
        <w:rPr>
          <w:i/>
          <w:sz w:val="24"/>
        </w:rPr>
        <w:t>Polyhedron</w:t>
      </w:r>
      <w:r w:rsidR="00476A54" w:rsidRPr="003540A4">
        <w:rPr>
          <w:sz w:val="24"/>
        </w:rPr>
        <w:t xml:space="preserve"> </w:t>
      </w:r>
      <w:r w:rsidR="00476A54" w:rsidRPr="003540A4">
        <w:rPr>
          <w:b/>
          <w:sz w:val="24"/>
        </w:rPr>
        <w:t>2010</w:t>
      </w:r>
      <w:r w:rsidR="00476A54" w:rsidRPr="003540A4">
        <w:rPr>
          <w:sz w:val="24"/>
        </w:rPr>
        <w:t xml:space="preserve">, </w:t>
      </w:r>
      <w:r w:rsidR="00210AB1" w:rsidRPr="003540A4">
        <w:rPr>
          <w:i/>
          <w:sz w:val="24"/>
        </w:rPr>
        <w:t>29</w:t>
      </w:r>
      <w:r w:rsidR="00476A54" w:rsidRPr="003540A4">
        <w:rPr>
          <w:sz w:val="24"/>
        </w:rPr>
        <w:t xml:space="preserve">, </w:t>
      </w:r>
      <w:r w:rsidR="00210AB1" w:rsidRPr="003540A4">
        <w:rPr>
          <w:sz w:val="24"/>
        </w:rPr>
        <w:t>3318</w:t>
      </w:r>
      <w:r w:rsidR="00D96AAF" w:rsidRPr="003540A4">
        <w:rPr>
          <w:sz w:val="24"/>
        </w:rPr>
        <w:t>–</w:t>
      </w:r>
      <w:r w:rsidR="001C6D81" w:rsidRPr="003540A4">
        <w:rPr>
          <w:sz w:val="24"/>
        </w:rPr>
        <w:t>3323</w:t>
      </w:r>
      <w:r w:rsidRPr="003540A4">
        <w:rPr>
          <w:sz w:val="24"/>
        </w:rPr>
        <w:t xml:space="preserve">; (c) </w:t>
      </w:r>
      <w:r w:rsidR="00210AB1" w:rsidRPr="003540A4">
        <w:rPr>
          <w:sz w:val="24"/>
        </w:rPr>
        <w:t>S. Banerjee, A. Ray, S. Sen, S. Mitra, D. L. Hughes, R. J. Butcher, S. R. Batten, D. R. Turner</w:t>
      </w:r>
      <w:r w:rsidR="00514926" w:rsidRPr="003540A4">
        <w:rPr>
          <w:sz w:val="24"/>
        </w:rPr>
        <w:t>,</w:t>
      </w:r>
      <w:r w:rsidR="00476A54" w:rsidRPr="003540A4">
        <w:rPr>
          <w:sz w:val="24"/>
        </w:rPr>
        <w:t xml:space="preserve"> </w:t>
      </w:r>
      <w:r w:rsidR="00476A54" w:rsidRPr="003540A4">
        <w:rPr>
          <w:i/>
          <w:sz w:val="24"/>
        </w:rPr>
        <w:t>Inorg. Ch</w:t>
      </w:r>
      <w:r w:rsidR="00210AB1" w:rsidRPr="003540A4">
        <w:rPr>
          <w:i/>
          <w:sz w:val="24"/>
        </w:rPr>
        <w:t>i</w:t>
      </w:r>
      <w:r w:rsidR="00476A54" w:rsidRPr="003540A4">
        <w:rPr>
          <w:i/>
          <w:sz w:val="24"/>
        </w:rPr>
        <w:t>m.</w:t>
      </w:r>
      <w:r w:rsidR="00210AB1" w:rsidRPr="003540A4">
        <w:rPr>
          <w:i/>
          <w:sz w:val="24"/>
        </w:rPr>
        <w:t xml:space="preserve"> Acta</w:t>
      </w:r>
      <w:r w:rsidR="00476A54" w:rsidRPr="003540A4">
        <w:rPr>
          <w:sz w:val="24"/>
        </w:rPr>
        <w:t xml:space="preserve"> </w:t>
      </w:r>
      <w:r w:rsidR="00476A54" w:rsidRPr="003540A4">
        <w:rPr>
          <w:b/>
          <w:sz w:val="24"/>
        </w:rPr>
        <w:t>200</w:t>
      </w:r>
      <w:r w:rsidR="00210AB1" w:rsidRPr="003540A4">
        <w:rPr>
          <w:b/>
          <w:sz w:val="24"/>
        </w:rPr>
        <w:t>8</w:t>
      </w:r>
      <w:r w:rsidR="00476A54" w:rsidRPr="003540A4">
        <w:rPr>
          <w:sz w:val="24"/>
        </w:rPr>
        <w:t xml:space="preserve">, </w:t>
      </w:r>
      <w:r w:rsidR="00210AB1" w:rsidRPr="003540A4">
        <w:rPr>
          <w:i/>
          <w:sz w:val="24"/>
        </w:rPr>
        <w:t>361</w:t>
      </w:r>
      <w:r w:rsidR="00476A54" w:rsidRPr="003540A4">
        <w:rPr>
          <w:sz w:val="24"/>
        </w:rPr>
        <w:t xml:space="preserve">, </w:t>
      </w:r>
      <w:r w:rsidR="00210AB1" w:rsidRPr="003540A4">
        <w:rPr>
          <w:sz w:val="24"/>
        </w:rPr>
        <w:t>2692</w:t>
      </w:r>
      <w:r w:rsidR="00D96AAF" w:rsidRPr="003540A4">
        <w:rPr>
          <w:sz w:val="24"/>
        </w:rPr>
        <w:t>–</w:t>
      </w:r>
      <w:r w:rsidR="001C6D81" w:rsidRPr="003540A4">
        <w:rPr>
          <w:sz w:val="24"/>
        </w:rPr>
        <w:t>2700</w:t>
      </w:r>
      <w:r w:rsidR="00476A54" w:rsidRPr="003540A4">
        <w:rPr>
          <w:sz w:val="24"/>
        </w:rPr>
        <w:t xml:space="preserve">. </w:t>
      </w:r>
    </w:p>
    <w:p w:rsidR="000224E5" w:rsidRPr="003540A4" w:rsidRDefault="00514926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3540A4">
        <w:rPr>
          <w:sz w:val="24"/>
        </w:rPr>
        <w:t xml:space="preserve">J. W. </w:t>
      </w:r>
      <w:r w:rsidR="00FC269E" w:rsidRPr="003540A4">
        <w:rPr>
          <w:sz w:val="24"/>
        </w:rPr>
        <w:t xml:space="preserve">Searl, </w:t>
      </w:r>
      <w:r w:rsidRPr="003540A4">
        <w:rPr>
          <w:sz w:val="24"/>
        </w:rPr>
        <w:t>R</w:t>
      </w:r>
      <w:r w:rsidR="00FC269E" w:rsidRPr="003540A4">
        <w:rPr>
          <w:sz w:val="24"/>
        </w:rPr>
        <w:t>.</w:t>
      </w:r>
      <w:r w:rsidRPr="003540A4">
        <w:rPr>
          <w:sz w:val="24"/>
        </w:rPr>
        <w:t xml:space="preserve"> C</w:t>
      </w:r>
      <w:r w:rsidR="00FC269E" w:rsidRPr="003540A4">
        <w:rPr>
          <w:sz w:val="24"/>
        </w:rPr>
        <w:t xml:space="preserve">. Smith, </w:t>
      </w:r>
      <w:r w:rsidRPr="003540A4">
        <w:rPr>
          <w:sz w:val="24"/>
        </w:rPr>
        <w:t>S.</w:t>
      </w:r>
      <w:r w:rsidR="00CF5BE4" w:rsidRPr="003540A4">
        <w:rPr>
          <w:sz w:val="24"/>
        </w:rPr>
        <w:t xml:space="preserve"> </w:t>
      </w:r>
      <w:r w:rsidR="00FC269E" w:rsidRPr="003540A4">
        <w:rPr>
          <w:sz w:val="24"/>
        </w:rPr>
        <w:t xml:space="preserve">Wyard, </w:t>
      </w:r>
      <w:r w:rsidR="00FC269E" w:rsidRPr="003540A4">
        <w:rPr>
          <w:i/>
          <w:sz w:val="24"/>
        </w:rPr>
        <w:t>J. Proc. Phys. Soc.</w:t>
      </w:r>
      <w:r w:rsidR="00FC269E" w:rsidRPr="003540A4">
        <w:rPr>
          <w:sz w:val="24"/>
        </w:rPr>
        <w:t xml:space="preserve"> </w:t>
      </w:r>
      <w:r w:rsidR="00FC269E" w:rsidRPr="003540A4">
        <w:rPr>
          <w:b/>
          <w:sz w:val="24"/>
        </w:rPr>
        <w:t>1961</w:t>
      </w:r>
      <w:r w:rsidR="00FC269E" w:rsidRPr="003540A4">
        <w:rPr>
          <w:sz w:val="24"/>
        </w:rPr>
        <w:t xml:space="preserve">, </w:t>
      </w:r>
      <w:r w:rsidR="00FC269E" w:rsidRPr="003540A4">
        <w:rPr>
          <w:i/>
          <w:sz w:val="24"/>
        </w:rPr>
        <w:t>78</w:t>
      </w:r>
      <w:r w:rsidR="00FC269E" w:rsidRPr="003540A4">
        <w:rPr>
          <w:sz w:val="24"/>
        </w:rPr>
        <w:t>,</w:t>
      </w:r>
      <w:r w:rsidR="00CF5BE4" w:rsidRPr="003540A4">
        <w:rPr>
          <w:sz w:val="24"/>
        </w:rPr>
        <w:t xml:space="preserve"> </w:t>
      </w:r>
      <w:r w:rsidR="00FC269E" w:rsidRPr="003540A4">
        <w:rPr>
          <w:sz w:val="24"/>
        </w:rPr>
        <w:t>1174</w:t>
      </w:r>
      <w:r w:rsidR="00D96AAF" w:rsidRPr="003540A4">
        <w:rPr>
          <w:sz w:val="24"/>
        </w:rPr>
        <w:t>–</w:t>
      </w:r>
      <w:r w:rsidR="00D32074" w:rsidRPr="003540A4">
        <w:rPr>
          <w:sz w:val="24"/>
        </w:rPr>
        <w:t>1181</w:t>
      </w:r>
      <w:r w:rsidR="00D0719B" w:rsidRPr="003540A4">
        <w:rPr>
          <w:sz w:val="24"/>
        </w:rPr>
        <w:t>.</w:t>
      </w:r>
      <w:r w:rsidR="00FC269E" w:rsidRPr="003540A4">
        <w:rPr>
          <w:sz w:val="24"/>
        </w:rPr>
        <w:t xml:space="preserve"> </w:t>
      </w:r>
    </w:p>
    <w:p w:rsidR="0060758E" w:rsidRPr="003540A4" w:rsidRDefault="0060758E" w:rsidP="008B0177">
      <w:pPr>
        <w:shd w:val="clear" w:color="auto" w:fill="FFFFFF"/>
        <w:adjustRightInd w:val="0"/>
        <w:snapToGrid w:val="0"/>
        <w:spacing w:line="360" w:lineRule="auto"/>
        <w:rPr>
          <w:sz w:val="24"/>
        </w:rPr>
      </w:pPr>
    </w:p>
    <w:sectPr w:rsidR="0060758E" w:rsidRPr="003540A4" w:rsidSect="00F642EB">
      <w:headerReference w:type="even" r:id="rId15"/>
      <w:headerReference w:type="default" r:id="rId16"/>
      <w:pgSz w:w="11906" w:h="16838"/>
      <w:pgMar w:top="1588" w:right="851" w:bottom="851" w:left="1644" w:header="851" w:footer="992" w:gutter="0"/>
      <w:lnNumType w:countBy="1" w:restart="continuous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B4C5A" w:rsidRDefault="003B4C5A">
      <w:r>
        <w:separator/>
      </w:r>
    </w:p>
  </w:endnote>
  <w:endnote w:type="continuationSeparator" w:id="1">
    <w:p w:rsidR="003B4C5A" w:rsidRDefault="003B4C5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B4C5A" w:rsidRDefault="003B4C5A">
      <w:r>
        <w:separator/>
      </w:r>
    </w:p>
  </w:footnote>
  <w:footnote w:type="continuationSeparator" w:id="1">
    <w:p w:rsidR="003B4C5A" w:rsidRDefault="003B4C5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06328" w:rsidRDefault="00FD39A2" w:rsidP="00F37C96">
    <w:pPr>
      <w:pStyle w:val="a3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 w:rsidR="00606328"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606328" w:rsidRDefault="00606328" w:rsidP="00904341">
    <w:pPr>
      <w:pStyle w:val="a3"/>
      <w:ind w:right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06328" w:rsidRDefault="00FD39A2" w:rsidP="00F37C96">
    <w:pPr>
      <w:pStyle w:val="a3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 w:rsidR="00606328">
      <w:rPr>
        <w:rStyle w:val="a6"/>
      </w:rPr>
      <w:instrText xml:space="preserve">PAGE  </w:instrText>
    </w:r>
    <w:r>
      <w:rPr>
        <w:rStyle w:val="a6"/>
      </w:rPr>
      <w:fldChar w:fldCharType="separate"/>
    </w:r>
    <w:r w:rsidR="003540A4">
      <w:rPr>
        <w:rStyle w:val="a6"/>
        <w:noProof/>
      </w:rPr>
      <w:t>1</w:t>
    </w:r>
    <w:r>
      <w:rPr>
        <w:rStyle w:val="a6"/>
      </w:rPr>
      <w:fldChar w:fldCharType="end"/>
    </w:r>
  </w:p>
  <w:p w:rsidR="00606328" w:rsidRDefault="00606328" w:rsidP="00904341">
    <w:pPr>
      <w:pStyle w:val="a3"/>
      <w:pBdr>
        <w:bottom w:val="none" w:sz="0" w:space="0" w:color="auto"/>
      </w:pBdr>
      <w:ind w:right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274BFB"/>
    <w:multiLevelType w:val="hybridMultilevel"/>
    <w:tmpl w:val="846E0F98"/>
    <w:lvl w:ilvl="0" w:tplc="3C4EF2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4341075"/>
    <w:multiLevelType w:val="hybridMultilevel"/>
    <w:tmpl w:val="CA280F40"/>
    <w:lvl w:ilvl="0" w:tplc="CAC2147A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388046ED"/>
    <w:multiLevelType w:val="hybridMultilevel"/>
    <w:tmpl w:val="49BC0BA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5AE42ED9"/>
    <w:multiLevelType w:val="hybridMultilevel"/>
    <w:tmpl w:val="B28AE93C"/>
    <w:lvl w:ilvl="0" w:tplc="EC0AFD0E">
      <w:start w:val="10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SimSu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7C7733CE"/>
    <w:multiLevelType w:val="hybridMultilevel"/>
    <w:tmpl w:val="D0A4E032"/>
    <w:lvl w:ilvl="0" w:tplc="78E8EB7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2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stylePaneFormatFilter w:val="3F01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921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A2C07"/>
    <w:rsid w:val="00004AE0"/>
    <w:rsid w:val="00005836"/>
    <w:rsid w:val="00011A04"/>
    <w:rsid w:val="00012666"/>
    <w:rsid w:val="000161A5"/>
    <w:rsid w:val="00022049"/>
    <w:rsid w:val="000224E5"/>
    <w:rsid w:val="00035CDC"/>
    <w:rsid w:val="00036250"/>
    <w:rsid w:val="00042AAA"/>
    <w:rsid w:val="00042DAB"/>
    <w:rsid w:val="00047920"/>
    <w:rsid w:val="00050742"/>
    <w:rsid w:val="0005294E"/>
    <w:rsid w:val="000648BD"/>
    <w:rsid w:val="00066252"/>
    <w:rsid w:val="0006726E"/>
    <w:rsid w:val="0007199E"/>
    <w:rsid w:val="000747C0"/>
    <w:rsid w:val="0008442D"/>
    <w:rsid w:val="00085C0D"/>
    <w:rsid w:val="00087FBF"/>
    <w:rsid w:val="000919D0"/>
    <w:rsid w:val="000930AC"/>
    <w:rsid w:val="000A32B0"/>
    <w:rsid w:val="000A3ACE"/>
    <w:rsid w:val="000B71FB"/>
    <w:rsid w:val="000C3C3F"/>
    <w:rsid w:val="000C4751"/>
    <w:rsid w:val="000D25C1"/>
    <w:rsid w:val="000D2CAF"/>
    <w:rsid w:val="000D4A5C"/>
    <w:rsid w:val="000D5EF7"/>
    <w:rsid w:val="000D7AAE"/>
    <w:rsid w:val="000E2C13"/>
    <w:rsid w:val="000E4012"/>
    <w:rsid w:val="000E4055"/>
    <w:rsid w:val="000E6888"/>
    <w:rsid w:val="000E798B"/>
    <w:rsid w:val="000E7D17"/>
    <w:rsid w:val="000F16B2"/>
    <w:rsid w:val="000F4E76"/>
    <w:rsid w:val="000F5EB3"/>
    <w:rsid w:val="000F64D8"/>
    <w:rsid w:val="00102A93"/>
    <w:rsid w:val="001038BD"/>
    <w:rsid w:val="001073D2"/>
    <w:rsid w:val="00116442"/>
    <w:rsid w:val="0011653F"/>
    <w:rsid w:val="001211F9"/>
    <w:rsid w:val="00122C7A"/>
    <w:rsid w:val="00125D8A"/>
    <w:rsid w:val="0012794C"/>
    <w:rsid w:val="001300F5"/>
    <w:rsid w:val="00147B0C"/>
    <w:rsid w:val="00150EBA"/>
    <w:rsid w:val="00154A65"/>
    <w:rsid w:val="00154F0E"/>
    <w:rsid w:val="00161B35"/>
    <w:rsid w:val="0016313D"/>
    <w:rsid w:val="00165CC9"/>
    <w:rsid w:val="00180E75"/>
    <w:rsid w:val="0018306B"/>
    <w:rsid w:val="0018341C"/>
    <w:rsid w:val="00183939"/>
    <w:rsid w:val="00191334"/>
    <w:rsid w:val="001973B1"/>
    <w:rsid w:val="00197F4D"/>
    <w:rsid w:val="001A1382"/>
    <w:rsid w:val="001A3337"/>
    <w:rsid w:val="001A6034"/>
    <w:rsid w:val="001B02CE"/>
    <w:rsid w:val="001B3A3F"/>
    <w:rsid w:val="001B3C45"/>
    <w:rsid w:val="001B7A08"/>
    <w:rsid w:val="001C32DF"/>
    <w:rsid w:val="001C6D81"/>
    <w:rsid w:val="001C6E53"/>
    <w:rsid w:val="001D1E4E"/>
    <w:rsid w:val="001D4E28"/>
    <w:rsid w:val="001D6475"/>
    <w:rsid w:val="001D7758"/>
    <w:rsid w:val="001E0FA3"/>
    <w:rsid w:val="001E46FF"/>
    <w:rsid w:val="001E6076"/>
    <w:rsid w:val="001E67CB"/>
    <w:rsid w:val="001E6B47"/>
    <w:rsid w:val="001F1731"/>
    <w:rsid w:val="001F2D3B"/>
    <w:rsid w:val="001F63A3"/>
    <w:rsid w:val="002059E9"/>
    <w:rsid w:val="00205AA9"/>
    <w:rsid w:val="00210AB1"/>
    <w:rsid w:val="002134BB"/>
    <w:rsid w:val="00226203"/>
    <w:rsid w:val="00232719"/>
    <w:rsid w:val="00244482"/>
    <w:rsid w:val="00251BBA"/>
    <w:rsid w:val="002547B4"/>
    <w:rsid w:val="002736A0"/>
    <w:rsid w:val="00273DA5"/>
    <w:rsid w:val="00277B08"/>
    <w:rsid w:val="002801E9"/>
    <w:rsid w:val="00280ED2"/>
    <w:rsid w:val="00281CF2"/>
    <w:rsid w:val="002831A4"/>
    <w:rsid w:val="0028332C"/>
    <w:rsid w:val="0028671B"/>
    <w:rsid w:val="00292243"/>
    <w:rsid w:val="0029662D"/>
    <w:rsid w:val="002A3154"/>
    <w:rsid w:val="002A3A48"/>
    <w:rsid w:val="002A6A8A"/>
    <w:rsid w:val="002B3E42"/>
    <w:rsid w:val="002B583E"/>
    <w:rsid w:val="002B59B2"/>
    <w:rsid w:val="002B6E5F"/>
    <w:rsid w:val="002C2A8B"/>
    <w:rsid w:val="002C3D4D"/>
    <w:rsid w:val="002C4ACC"/>
    <w:rsid w:val="002C52B4"/>
    <w:rsid w:val="002C6598"/>
    <w:rsid w:val="002C7B1F"/>
    <w:rsid w:val="002D04C8"/>
    <w:rsid w:val="002D2AAF"/>
    <w:rsid w:val="002D4206"/>
    <w:rsid w:val="002D5BF2"/>
    <w:rsid w:val="002E0C1D"/>
    <w:rsid w:val="002E16B4"/>
    <w:rsid w:val="002F4566"/>
    <w:rsid w:val="002F4971"/>
    <w:rsid w:val="002F69D6"/>
    <w:rsid w:val="00301FF7"/>
    <w:rsid w:val="00302E9A"/>
    <w:rsid w:val="00310851"/>
    <w:rsid w:val="00310A5F"/>
    <w:rsid w:val="00311DAF"/>
    <w:rsid w:val="003155C1"/>
    <w:rsid w:val="00317B87"/>
    <w:rsid w:val="00317E91"/>
    <w:rsid w:val="003221C4"/>
    <w:rsid w:val="003229D4"/>
    <w:rsid w:val="00322F3E"/>
    <w:rsid w:val="003230CF"/>
    <w:rsid w:val="00326247"/>
    <w:rsid w:val="0033511A"/>
    <w:rsid w:val="0034012F"/>
    <w:rsid w:val="00344482"/>
    <w:rsid w:val="00347245"/>
    <w:rsid w:val="003521FA"/>
    <w:rsid w:val="00353D3B"/>
    <w:rsid w:val="00353EB7"/>
    <w:rsid w:val="003540A4"/>
    <w:rsid w:val="00356242"/>
    <w:rsid w:val="0035643A"/>
    <w:rsid w:val="00356CA2"/>
    <w:rsid w:val="00364422"/>
    <w:rsid w:val="00364A2A"/>
    <w:rsid w:val="0036683E"/>
    <w:rsid w:val="0036713E"/>
    <w:rsid w:val="00367C2C"/>
    <w:rsid w:val="0038014D"/>
    <w:rsid w:val="00383E8B"/>
    <w:rsid w:val="00391B4B"/>
    <w:rsid w:val="0039299E"/>
    <w:rsid w:val="00395AC1"/>
    <w:rsid w:val="00396869"/>
    <w:rsid w:val="003972B6"/>
    <w:rsid w:val="003B3220"/>
    <w:rsid w:val="003B4C5A"/>
    <w:rsid w:val="003B4FC1"/>
    <w:rsid w:val="003C0122"/>
    <w:rsid w:val="003C01E3"/>
    <w:rsid w:val="003C1147"/>
    <w:rsid w:val="003C1230"/>
    <w:rsid w:val="003C5B35"/>
    <w:rsid w:val="003C5D49"/>
    <w:rsid w:val="003D0C93"/>
    <w:rsid w:val="003D1336"/>
    <w:rsid w:val="003D4DCC"/>
    <w:rsid w:val="003E4885"/>
    <w:rsid w:val="003E7619"/>
    <w:rsid w:val="003F1B4F"/>
    <w:rsid w:val="004055B8"/>
    <w:rsid w:val="00411398"/>
    <w:rsid w:val="0041217E"/>
    <w:rsid w:val="00412531"/>
    <w:rsid w:val="00412587"/>
    <w:rsid w:val="0041265D"/>
    <w:rsid w:val="00414BFB"/>
    <w:rsid w:val="00417176"/>
    <w:rsid w:val="00420E26"/>
    <w:rsid w:val="00422E8D"/>
    <w:rsid w:val="00430D58"/>
    <w:rsid w:val="00432B8E"/>
    <w:rsid w:val="00434067"/>
    <w:rsid w:val="004371AA"/>
    <w:rsid w:val="004403FF"/>
    <w:rsid w:val="00442AD8"/>
    <w:rsid w:val="00444AE5"/>
    <w:rsid w:val="004457A1"/>
    <w:rsid w:val="004505BE"/>
    <w:rsid w:val="00452437"/>
    <w:rsid w:val="00453CE5"/>
    <w:rsid w:val="00456C63"/>
    <w:rsid w:val="004609A9"/>
    <w:rsid w:val="0046539B"/>
    <w:rsid w:val="00466A83"/>
    <w:rsid w:val="00467928"/>
    <w:rsid w:val="00471AFD"/>
    <w:rsid w:val="00471F1B"/>
    <w:rsid w:val="004728E3"/>
    <w:rsid w:val="00473D6F"/>
    <w:rsid w:val="00474B7D"/>
    <w:rsid w:val="00474C5A"/>
    <w:rsid w:val="00475784"/>
    <w:rsid w:val="00476A54"/>
    <w:rsid w:val="00480D96"/>
    <w:rsid w:val="00481FB6"/>
    <w:rsid w:val="00483768"/>
    <w:rsid w:val="00485950"/>
    <w:rsid w:val="00486367"/>
    <w:rsid w:val="0048666D"/>
    <w:rsid w:val="00486E1B"/>
    <w:rsid w:val="00497433"/>
    <w:rsid w:val="004A0650"/>
    <w:rsid w:val="004A33E2"/>
    <w:rsid w:val="004A723C"/>
    <w:rsid w:val="004A7968"/>
    <w:rsid w:val="004B0F49"/>
    <w:rsid w:val="004B363C"/>
    <w:rsid w:val="004B64B7"/>
    <w:rsid w:val="004B65DC"/>
    <w:rsid w:val="004D02D8"/>
    <w:rsid w:val="004D17DF"/>
    <w:rsid w:val="004E0507"/>
    <w:rsid w:val="004E2D6F"/>
    <w:rsid w:val="004E5D0D"/>
    <w:rsid w:val="004E66C1"/>
    <w:rsid w:val="004F2F1A"/>
    <w:rsid w:val="004F31D8"/>
    <w:rsid w:val="004F3C59"/>
    <w:rsid w:val="004F46A4"/>
    <w:rsid w:val="004F6362"/>
    <w:rsid w:val="004F69EC"/>
    <w:rsid w:val="005018EC"/>
    <w:rsid w:val="0050577F"/>
    <w:rsid w:val="005119CF"/>
    <w:rsid w:val="00513651"/>
    <w:rsid w:val="005146CB"/>
    <w:rsid w:val="00514926"/>
    <w:rsid w:val="00520633"/>
    <w:rsid w:val="00522B20"/>
    <w:rsid w:val="00533E49"/>
    <w:rsid w:val="00541864"/>
    <w:rsid w:val="00544094"/>
    <w:rsid w:val="00550C57"/>
    <w:rsid w:val="00552D18"/>
    <w:rsid w:val="00554518"/>
    <w:rsid w:val="005556D5"/>
    <w:rsid w:val="0055608F"/>
    <w:rsid w:val="005603FD"/>
    <w:rsid w:val="00560EC5"/>
    <w:rsid w:val="0056141D"/>
    <w:rsid w:val="005614C5"/>
    <w:rsid w:val="0056744D"/>
    <w:rsid w:val="005732BB"/>
    <w:rsid w:val="00577AEF"/>
    <w:rsid w:val="00582CDC"/>
    <w:rsid w:val="00584826"/>
    <w:rsid w:val="00584D5D"/>
    <w:rsid w:val="00590CE7"/>
    <w:rsid w:val="005961EB"/>
    <w:rsid w:val="005A0C1D"/>
    <w:rsid w:val="005A3644"/>
    <w:rsid w:val="005A36A0"/>
    <w:rsid w:val="005A4226"/>
    <w:rsid w:val="005A62E0"/>
    <w:rsid w:val="005A6F82"/>
    <w:rsid w:val="005A7838"/>
    <w:rsid w:val="005B6593"/>
    <w:rsid w:val="005C53D7"/>
    <w:rsid w:val="005D0EB8"/>
    <w:rsid w:val="005D23F8"/>
    <w:rsid w:val="005D3F08"/>
    <w:rsid w:val="005D6C14"/>
    <w:rsid w:val="005E40C9"/>
    <w:rsid w:val="005E58A1"/>
    <w:rsid w:val="005F0D00"/>
    <w:rsid w:val="005F15F3"/>
    <w:rsid w:val="005F2FF4"/>
    <w:rsid w:val="005F49E0"/>
    <w:rsid w:val="006018A6"/>
    <w:rsid w:val="00604D09"/>
    <w:rsid w:val="00606328"/>
    <w:rsid w:val="0060758E"/>
    <w:rsid w:val="00612C32"/>
    <w:rsid w:val="00613F63"/>
    <w:rsid w:val="00617C5B"/>
    <w:rsid w:val="00623295"/>
    <w:rsid w:val="00625059"/>
    <w:rsid w:val="0062597E"/>
    <w:rsid w:val="006264D0"/>
    <w:rsid w:val="00627821"/>
    <w:rsid w:val="00627A5B"/>
    <w:rsid w:val="006300B3"/>
    <w:rsid w:val="00635A66"/>
    <w:rsid w:val="00642DE5"/>
    <w:rsid w:val="00652ED3"/>
    <w:rsid w:val="00654C23"/>
    <w:rsid w:val="00657CE8"/>
    <w:rsid w:val="00662274"/>
    <w:rsid w:val="006623C5"/>
    <w:rsid w:val="00664641"/>
    <w:rsid w:val="006652EC"/>
    <w:rsid w:val="00673181"/>
    <w:rsid w:val="00676B91"/>
    <w:rsid w:val="0067794B"/>
    <w:rsid w:val="00685D0F"/>
    <w:rsid w:val="00686F55"/>
    <w:rsid w:val="0068760F"/>
    <w:rsid w:val="00690DCD"/>
    <w:rsid w:val="00693A0D"/>
    <w:rsid w:val="00694311"/>
    <w:rsid w:val="006A1E08"/>
    <w:rsid w:val="006A4A25"/>
    <w:rsid w:val="006B0E0D"/>
    <w:rsid w:val="006B10FB"/>
    <w:rsid w:val="006B4417"/>
    <w:rsid w:val="006B4936"/>
    <w:rsid w:val="006B741F"/>
    <w:rsid w:val="006C0EB5"/>
    <w:rsid w:val="006C2340"/>
    <w:rsid w:val="006C39DC"/>
    <w:rsid w:val="006D47EF"/>
    <w:rsid w:val="006D69E7"/>
    <w:rsid w:val="006D7573"/>
    <w:rsid w:val="006E3E3E"/>
    <w:rsid w:val="006F1817"/>
    <w:rsid w:val="006F2380"/>
    <w:rsid w:val="006F325A"/>
    <w:rsid w:val="006F3D84"/>
    <w:rsid w:val="006F70FE"/>
    <w:rsid w:val="00700E0B"/>
    <w:rsid w:val="0070164D"/>
    <w:rsid w:val="00706FE6"/>
    <w:rsid w:val="0070785B"/>
    <w:rsid w:val="007103F2"/>
    <w:rsid w:val="00711303"/>
    <w:rsid w:val="0071338B"/>
    <w:rsid w:val="007202F0"/>
    <w:rsid w:val="007211E1"/>
    <w:rsid w:val="00723695"/>
    <w:rsid w:val="007317B5"/>
    <w:rsid w:val="007327D1"/>
    <w:rsid w:val="00732FCD"/>
    <w:rsid w:val="00740B6C"/>
    <w:rsid w:val="007424F6"/>
    <w:rsid w:val="00744983"/>
    <w:rsid w:val="00745CAB"/>
    <w:rsid w:val="00746192"/>
    <w:rsid w:val="00750D2E"/>
    <w:rsid w:val="00755862"/>
    <w:rsid w:val="0076081C"/>
    <w:rsid w:val="007632BB"/>
    <w:rsid w:val="00764AE5"/>
    <w:rsid w:val="007704E4"/>
    <w:rsid w:val="0077316C"/>
    <w:rsid w:val="007732A9"/>
    <w:rsid w:val="00775E42"/>
    <w:rsid w:val="00780228"/>
    <w:rsid w:val="007814F6"/>
    <w:rsid w:val="00786E84"/>
    <w:rsid w:val="00791069"/>
    <w:rsid w:val="0079684F"/>
    <w:rsid w:val="00796B32"/>
    <w:rsid w:val="007A00A4"/>
    <w:rsid w:val="007A2A1A"/>
    <w:rsid w:val="007A49FC"/>
    <w:rsid w:val="007A78A7"/>
    <w:rsid w:val="007B2266"/>
    <w:rsid w:val="007B3AE4"/>
    <w:rsid w:val="007B4060"/>
    <w:rsid w:val="007B68BE"/>
    <w:rsid w:val="007B70CB"/>
    <w:rsid w:val="007B76BB"/>
    <w:rsid w:val="007C0306"/>
    <w:rsid w:val="007C6E0C"/>
    <w:rsid w:val="007C6E6C"/>
    <w:rsid w:val="007C771B"/>
    <w:rsid w:val="007D2E38"/>
    <w:rsid w:val="007D3647"/>
    <w:rsid w:val="007D3904"/>
    <w:rsid w:val="007E1F97"/>
    <w:rsid w:val="007E54FA"/>
    <w:rsid w:val="007E71DD"/>
    <w:rsid w:val="007F36C7"/>
    <w:rsid w:val="007F3B22"/>
    <w:rsid w:val="007F694C"/>
    <w:rsid w:val="007F7F2B"/>
    <w:rsid w:val="00801F18"/>
    <w:rsid w:val="00805D62"/>
    <w:rsid w:val="00806DDD"/>
    <w:rsid w:val="00806EBF"/>
    <w:rsid w:val="00807681"/>
    <w:rsid w:val="008134B1"/>
    <w:rsid w:val="00814DB0"/>
    <w:rsid w:val="00826AEB"/>
    <w:rsid w:val="00827B94"/>
    <w:rsid w:val="0083024D"/>
    <w:rsid w:val="008311BF"/>
    <w:rsid w:val="008343C3"/>
    <w:rsid w:val="00835363"/>
    <w:rsid w:val="00836354"/>
    <w:rsid w:val="00844625"/>
    <w:rsid w:val="00845C82"/>
    <w:rsid w:val="0085003E"/>
    <w:rsid w:val="0085674E"/>
    <w:rsid w:val="00856965"/>
    <w:rsid w:val="00856A15"/>
    <w:rsid w:val="00857AD6"/>
    <w:rsid w:val="008605F7"/>
    <w:rsid w:val="00860DB1"/>
    <w:rsid w:val="00866E47"/>
    <w:rsid w:val="00871C47"/>
    <w:rsid w:val="00873DB6"/>
    <w:rsid w:val="00876499"/>
    <w:rsid w:val="008808A4"/>
    <w:rsid w:val="00881689"/>
    <w:rsid w:val="0088229C"/>
    <w:rsid w:val="00885C64"/>
    <w:rsid w:val="0088661F"/>
    <w:rsid w:val="00887717"/>
    <w:rsid w:val="008907E1"/>
    <w:rsid w:val="00894993"/>
    <w:rsid w:val="00894BA1"/>
    <w:rsid w:val="00895D82"/>
    <w:rsid w:val="008968CC"/>
    <w:rsid w:val="008A02E0"/>
    <w:rsid w:val="008A37B0"/>
    <w:rsid w:val="008A5F28"/>
    <w:rsid w:val="008B0177"/>
    <w:rsid w:val="008B0D29"/>
    <w:rsid w:val="008B11D8"/>
    <w:rsid w:val="008B14B7"/>
    <w:rsid w:val="008B6ADA"/>
    <w:rsid w:val="008C1243"/>
    <w:rsid w:val="008C6576"/>
    <w:rsid w:val="008D0FE2"/>
    <w:rsid w:val="008D2611"/>
    <w:rsid w:val="008D3139"/>
    <w:rsid w:val="008E40A1"/>
    <w:rsid w:val="008E5BF5"/>
    <w:rsid w:val="008E6F3E"/>
    <w:rsid w:val="008E6FFF"/>
    <w:rsid w:val="008F0AD4"/>
    <w:rsid w:val="008F2547"/>
    <w:rsid w:val="008F3015"/>
    <w:rsid w:val="008F7A03"/>
    <w:rsid w:val="0090161A"/>
    <w:rsid w:val="009021EE"/>
    <w:rsid w:val="00903201"/>
    <w:rsid w:val="00903956"/>
    <w:rsid w:val="00904341"/>
    <w:rsid w:val="0090479B"/>
    <w:rsid w:val="00904DB6"/>
    <w:rsid w:val="00905930"/>
    <w:rsid w:val="00911E71"/>
    <w:rsid w:val="00914106"/>
    <w:rsid w:val="00914908"/>
    <w:rsid w:val="00916403"/>
    <w:rsid w:val="00917E82"/>
    <w:rsid w:val="009246FC"/>
    <w:rsid w:val="00927358"/>
    <w:rsid w:val="009329E0"/>
    <w:rsid w:val="00936C45"/>
    <w:rsid w:val="00946915"/>
    <w:rsid w:val="00952E0C"/>
    <w:rsid w:val="00964593"/>
    <w:rsid w:val="0096480F"/>
    <w:rsid w:val="00964CC7"/>
    <w:rsid w:val="009657BE"/>
    <w:rsid w:val="00967386"/>
    <w:rsid w:val="00971EB5"/>
    <w:rsid w:val="009771CF"/>
    <w:rsid w:val="00981369"/>
    <w:rsid w:val="00984240"/>
    <w:rsid w:val="009843C0"/>
    <w:rsid w:val="00985522"/>
    <w:rsid w:val="00985B0B"/>
    <w:rsid w:val="00992AA4"/>
    <w:rsid w:val="009931C2"/>
    <w:rsid w:val="00996335"/>
    <w:rsid w:val="0099660C"/>
    <w:rsid w:val="009A6E53"/>
    <w:rsid w:val="009A74F5"/>
    <w:rsid w:val="009B58B2"/>
    <w:rsid w:val="009C1338"/>
    <w:rsid w:val="009C1A81"/>
    <w:rsid w:val="009C1CD8"/>
    <w:rsid w:val="009C27B3"/>
    <w:rsid w:val="009C2F36"/>
    <w:rsid w:val="009D00E9"/>
    <w:rsid w:val="009D1732"/>
    <w:rsid w:val="009D2271"/>
    <w:rsid w:val="009D595E"/>
    <w:rsid w:val="009D6893"/>
    <w:rsid w:val="009D7E2A"/>
    <w:rsid w:val="009E10D9"/>
    <w:rsid w:val="009E195B"/>
    <w:rsid w:val="009E20F5"/>
    <w:rsid w:val="009E5EBB"/>
    <w:rsid w:val="009F0651"/>
    <w:rsid w:val="009F1532"/>
    <w:rsid w:val="009F1EAA"/>
    <w:rsid w:val="009F2320"/>
    <w:rsid w:val="009F2AC0"/>
    <w:rsid w:val="009F5923"/>
    <w:rsid w:val="00A00910"/>
    <w:rsid w:val="00A016F3"/>
    <w:rsid w:val="00A0531A"/>
    <w:rsid w:val="00A05797"/>
    <w:rsid w:val="00A07045"/>
    <w:rsid w:val="00A1037B"/>
    <w:rsid w:val="00A16AB9"/>
    <w:rsid w:val="00A21BFB"/>
    <w:rsid w:val="00A22C09"/>
    <w:rsid w:val="00A2630E"/>
    <w:rsid w:val="00A33248"/>
    <w:rsid w:val="00A333AD"/>
    <w:rsid w:val="00A40E4C"/>
    <w:rsid w:val="00A43AF6"/>
    <w:rsid w:val="00A47444"/>
    <w:rsid w:val="00A47B30"/>
    <w:rsid w:val="00A50414"/>
    <w:rsid w:val="00A51830"/>
    <w:rsid w:val="00A52E4A"/>
    <w:rsid w:val="00A5647A"/>
    <w:rsid w:val="00A577C3"/>
    <w:rsid w:val="00A63D82"/>
    <w:rsid w:val="00A657B4"/>
    <w:rsid w:val="00A7321E"/>
    <w:rsid w:val="00A76D31"/>
    <w:rsid w:val="00A93EE8"/>
    <w:rsid w:val="00A94031"/>
    <w:rsid w:val="00A95428"/>
    <w:rsid w:val="00A96956"/>
    <w:rsid w:val="00A9695F"/>
    <w:rsid w:val="00AA1F46"/>
    <w:rsid w:val="00AA2788"/>
    <w:rsid w:val="00AA3389"/>
    <w:rsid w:val="00AA52D1"/>
    <w:rsid w:val="00AA610B"/>
    <w:rsid w:val="00AA78A0"/>
    <w:rsid w:val="00AB05FA"/>
    <w:rsid w:val="00AB5B7A"/>
    <w:rsid w:val="00AB5D32"/>
    <w:rsid w:val="00AB700D"/>
    <w:rsid w:val="00AC267D"/>
    <w:rsid w:val="00AC2DF5"/>
    <w:rsid w:val="00AC64FB"/>
    <w:rsid w:val="00AD2401"/>
    <w:rsid w:val="00AD2EF4"/>
    <w:rsid w:val="00AD3A84"/>
    <w:rsid w:val="00AD4701"/>
    <w:rsid w:val="00AD4AC5"/>
    <w:rsid w:val="00AD7F75"/>
    <w:rsid w:val="00AE1F55"/>
    <w:rsid w:val="00AE47CF"/>
    <w:rsid w:val="00AE7E23"/>
    <w:rsid w:val="00AF5907"/>
    <w:rsid w:val="00B02ADE"/>
    <w:rsid w:val="00B02DC4"/>
    <w:rsid w:val="00B076DF"/>
    <w:rsid w:val="00B12DD0"/>
    <w:rsid w:val="00B14B45"/>
    <w:rsid w:val="00B15493"/>
    <w:rsid w:val="00B1700C"/>
    <w:rsid w:val="00B201AE"/>
    <w:rsid w:val="00B20B01"/>
    <w:rsid w:val="00B25C81"/>
    <w:rsid w:val="00B2654D"/>
    <w:rsid w:val="00B278DE"/>
    <w:rsid w:val="00B425FE"/>
    <w:rsid w:val="00B42B87"/>
    <w:rsid w:val="00B43BF0"/>
    <w:rsid w:val="00B44F3B"/>
    <w:rsid w:val="00B455BF"/>
    <w:rsid w:val="00B60150"/>
    <w:rsid w:val="00B626B6"/>
    <w:rsid w:val="00B6270B"/>
    <w:rsid w:val="00B65201"/>
    <w:rsid w:val="00B677DB"/>
    <w:rsid w:val="00B70C1A"/>
    <w:rsid w:val="00B8274C"/>
    <w:rsid w:val="00B85910"/>
    <w:rsid w:val="00B85BB2"/>
    <w:rsid w:val="00B85DAC"/>
    <w:rsid w:val="00B863DC"/>
    <w:rsid w:val="00B926C5"/>
    <w:rsid w:val="00B92C56"/>
    <w:rsid w:val="00B93536"/>
    <w:rsid w:val="00B94236"/>
    <w:rsid w:val="00B955C2"/>
    <w:rsid w:val="00BA7E3C"/>
    <w:rsid w:val="00BB0833"/>
    <w:rsid w:val="00BB0D17"/>
    <w:rsid w:val="00BB1EE1"/>
    <w:rsid w:val="00BB5B5A"/>
    <w:rsid w:val="00BB5E1E"/>
    <w:rsid w:val="00BB6E27"/>
    <w:rsid w:val="00BB6E9E"/>
    <w:rsid w:val="00BC08B4"/>
    <w:rsid w:val="00BC1C46"/>
    <w:rsid w:val="00BC4165"/>
    <w:rsid w:val="00BD2997"/>
    <w:rsid w:val="00BD7CED"/>
    <w:rsid w:val="00BE40BB"/>
    <w:rsid w:val="00BE6272"/>
    <w:rsid w:val="00BE6339"/>
    <w:rsid w:val="00BF4E91"/>
    <w:rsid w:val="00BF56B5"/>
    <w:rsid w:val="00BF6487"/>
    <w:rsid w:val="00BF795F"/>
    <w:rsid w:val="00C018F5"/>
    <w:rsid w:val="00C0651C"/>
    <w:rsid w:val="00C0785B"/>
    <w:rsid w:val="00C1200B"/>
    <w:rsid w:val="00C12C0B"/>
    <w:rsid w:val="00C20736"/>
    <w:rsid w:val="00C22928"/>
    <w:rsid w:val="00C24557"/>
    <w:rsid w:val="00C25CAF"/>
    <w:rsid w:val="00C25E61"/>
    <w:rsid w:val="00C2749C"/>
    <w:rsid w:val="00C3348C"/>
    <w:rsid w:val="00C41BC2"/>
    <w:rsid w:val="00C434ED"/>
    <w:rsid w:val="00C47722"/>
    <w:rsid w:val="00C503DF"/>
    <w:rsid w:val="00C50DB8"/>
    <w:rsid w:val="00C50E91"/>
    <w:rsid w:val="00C52544"/>
    <w:rsid w:val="00C562A2"/>
    <w:rsid w:val="00C56317"/>
    <w:rsid w:val="00C62344"/>
    <w:rsid w:val="00C6347F"/>
    <w:rsid w:val="00C65A1F"/>
    <w:rsid w:val="00C71BFB"/>
    <w:rsid w:val="00C72857"/>
    <w:rsid w:val="00C842D4"/>
    <w:rsid w:val="00C85ECB"/>
    <w:rsid w:val="00C86AA5"/>
    <w:rsid w:val="00C876B7"/>
    <w:rsid w:val="00C91EC2"/>
    <w:rsid w:val="00C931BB"/>
    <w:rsid w:val="00C93D7D"/>
    <w:rsid w:val="00CA1AEE"/>
    <w:rsid w:val="00CB12D1"/>
    <w:rsid w:val="00CB1D03"/>
    <w:rsid w:val="00CB51B1"/>
    <w:rsid w:val="00CB693F"/>
    <w:rsid w:val="00CB6A76"/>
    <w:rsid w:val="00CC042E"/>
    <w:rsid w:val="00CC225A"/>
    <w:rsid w:val="00CC4107"/>
    <w:rsid w:val="00CC5237"/>
    <w:rsid w:val="00CD37F2"/>
    <w:rsid w:val="00CD42F6"/>
    <w:rsid w:val="00CD6892"/>
    <w:rsid w:val="00CE2682"/>
    <w:rsid w:val="00CE2A5F"/>
    <w:rsid w:val="00CE3A6C"/>
    <w:rsid w:val="00CE3BE5"/>
    <w:rsid w:val="00CE4786"/>
    <w:rsid w:val="00CE5532"/>
    <w:rsid w:val="00CE6F9E"/>
    <w:rsid w:val="00CE7195"/>
    <w:rsid w:val="00CF1C5D"/>
    <w:rsid w:val="00CF5807"/>
    <w:rsid w:val="00CF5BE4"/>
    <w:rsid w:val="00D038E5"/>
    <w:rsid w:val="00D0719B"/>
    <w:rsid w:val="00D146D2"/>
    <w:rsid w:val="00D21C97"/>
    <w:rsid w:val="00D2231E"/>
    <w:rsid w:val="00D238D7"/>
    <w:rsid w:val="00D23D04"/>
    <w:rsid w:val="00D240F2"/>
    <w:rsid w:val="00D24373"/>
    <w:rsid w:val="00D32074"/>
    <w:rsid w:val="00D32FEF"/>
    <w:rsid w:val="00D426A5"/>
    <w:rsid w:val="00D47BEE"/>
    <w:rsid w:val="00D51B14"/>
    <w:rsid w:val="00D55A75"/>
    <w:rsid w:val="00D57627"/>
    <w:rsid w:val="00D5771F"/>
    <w:rsid w:val="00D70723"/>
    <w:rsid w:val="00D71418"/>
    <w:rsid w:val="00D71461"/>
    <w:rsid w:val="00D774B0"/>
    <w:rsid w:val="00D831AB"/>
    <w:rsid w:val="00D84D6B"/>
    <w:rsid w:val="00D859BD"/>
    <w:rsid w:val="00D87F31"/>
    <w:rsid w:val="00D915B2"/>
    <w:rsid w:val="00D91930"/>
    <w:rsid w:val="00D93BE6"/>
    <w:rsid w:val="00D94BD4"/>
    <w:rsid w:val="00D96AAF"/>
    <w:rsid w:val="00DA1E2B"/>
    <w:rsid w:val="00DA1F86"/>
    <w:rsid w:val="00DA2C6B"/>
    <w:rsid w:val="00DB59BC"/>
    <w:rsid w:val="00DC24E4"/>
    <w:rsid w:val="00DC512D"/>
    <w:rsid w:val="00DC5BC8"/>
    <w:rsid w:val="00DC633A"/>
    <w:rsid w:val="00DD2708"/>
    <w:rsid w:val="00DE2255"/>
    <w:rsid w:val="00DE77ED"/>
    <w:rsid w:val="00DF2EA5"/>
    <w:rsid w:val="00DF3820"/>
    <w:rsid w:val="00DF64C2"/>
    <w:rsid w:val="00E06774"/>
    <w:rsid w:val="00E1199D"/>
    <w:rsid w:val="00E20261"/>
    <w:rsid w:val="00E205E2"/>
    <w:rsid w:val="00E2310B"/>
    <w:rsid w:val="00E304B4"/>
    <w:rsid w:val="00E307A9"/>
    <w:rsid w:val="00E32FEC"/>
    <w:rsid w:val="00E37D61"/>
    <w:rsid w:val="00E43C31"/>
    <w:rsid w:val="00E45384"/>
    <w:rsid w:val="00E55855"/>
    <w:rsid w:val="00E5723A"/>
    <w:rsid w:val="00E624A1"/>
    <w:rsid w:val="00E66DF3"/>
    <w:rsid w:val="00E704EC"/>
    <w:rsid w:val="00E71ED7"/>
    <w:rsid w:val="00E724EA"/>
    <w:rsid w:val="00E739D0"/>
    <w:rsid w:val="00E8650B"/>
    <w:rsid w:val="00E86C25"/>
    <w:rsid w:val="00E96948"/>
    <w:rsid w:val="00EA096B"/>
    <w:rsid w:val="00EA2DB5"/>
    <w:rsid w:val="00EA4192"/>
    <w:rsid w:val="00EA4859"/>
    <w:rsid w:val="00EA727C"/>
    <w:rsid w:val="00EA7B79"/>
    <w:rsid w:val="00EB57B2"/>
    <w:rsid w:val="00EB59FB"/>
    <w:rsid w:val="00EC6A26"/>
    <w:rsid w:val="00ED15EB"/>
    <w:rsid w:val="00EE2A1F"/>
    <w:rsid w:val="00EE4AF5"/>
    <w:rsid w:val="00EE4C89"/>
    <w:rsid w:val="00EE6CAA"/>
    <w:rsid w:val="00EE77BB"/>
    <w:rsid w:val="00EF0919"/>
    <w:rsid w:val="00EF181B"/>
    <w:rsid w:val="00EF469B"/>
    <w:rsid w:val="00EF4FEB"/>
    <w:rsid w:val="00EF7431"/>
    <w:rsid w:val="00F0202E"/>
    <w:rsid w:val="00F0238E"/>
    <w:rsid w:val="00F053D5"/>
    <w:rsid w:val="00F06900"/>
    <w:rsid w:val="00F079BB"/>
    <w:rsid w:val="00F112FB"/>
    <w:rsid w:val="00F138CD"/>
    <w:rsid w:val="00F14F23"/>
    <w:rsid w:val="00F202CE"/>
    <w:rsid w:val="00F215DB"/>
    <w:rsid w:val="00F23BB3"/>
    <w:rsid w:val="00F26172"/>
    <w:rsid w:val="00F26BFC"/>
    <w:rsid w:val="00F37C96"/>
    <w:rsid w:val="00F44564"/>
    <w:rsid w:val="00F453E9"/>
    <w:rsid w:val="00F456E8"/>
    <w:rsid w:val="00F47831"/>
    <w:rsid w:val="00F53393"/>
    <w:rsid w:val="00F535C6"/>
    <w:rsid w:val="00F54C30"/>
    <w:rsid w:val="00F6354A"/>
    <w:rsid w:val="00F642EB"/>
    <w:rsid w:val="00F65939"/>
    <w:rsid w:val="00F67961"/>
    <w:rsid w:val="00F70E3D"/>
    <w:rsid w:val="00F72193"/>
    <w:rsid w:val="00F776AE"/>
    <w:rsid w:val="00F77D3F"/>
    <w:rsid w:val="00F822DB"/>
    <w:rsid w:val="00F822FC"/>
    <w:rsid w:val="00F85DF9"/>
    <w:rsid w:val="00F862D1"/>
    <w:rsid w:val="00F86C35"/>
    <w:rsid w:val="00F93F87"/>
    <w:rsid w:val="00F95F43"/>
    <w:rsid w:val="00F965AD"/>
    <w:rsid w:val="00FA2C07"/>
    <w:rsid w:val="00FA7BAB"/>
    <w:rsid w:val="00FB0A6B"/>
    <w:rsid w:val="00FB3AC1"/>
    <w:rsid w:val="00FB4710"/>
    <w:rsid w:val="00FB7044"/>
    <w:rsid w:val="00FB763C"/>
    <w:rsid w:val="00FC1E65"/>
    <w:rsid w:val="00FC269E"/>
    <w:rsid w:val="00FC4244"/>
    <w:rsid w:val="00FC5393"/>
    <w:rsid w:val="00FC569F"/>
    <w:rsid w:val="00FD0CD4"/>
    <w:rsid w:val="00FD3185"/>
    <w:rsid w:val="00FD39A2"/>
    <w:rsid w:val="00FD477C"/>
    <w:rsid w:val="00FD47AA"/>
    <w:rsid w:val="00FD5A67"/>
    <w:rsid w:val="00FD732A"/>
    <w:rsid w:val="00FD78C0"/>
    <w:rsid w:val="00FE3E98"/>
    <w:rsid w:val="00FE4060"/>
    <w:rsid w:val="00FE52D2"/>
    <w:rsid w:val="00FE6106"/>
    <w:rsid w:val="00FF7D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chmetcnv"/>
  <w:shapeDefaults>
    <o:shapedefaults v:ext="edit" spidmax="921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EastAsia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C6E53"/>
    <w:pPr>
      <w:widowControl w:val="0"/>
      <w:jc w:val="both"/>
    </w:pPr>
    <w:rPr>
      <w:kern w:val="2"/>
      <w:sz w:val="21"/>
      <w:szCs w:val="24"/>
      <w:lang w:eastAsia="zh-CN"/>
    </w:rPr>
  </w:style>
  <w:style w:type="paragraph" w:styleId="1">
    <w:name w:val="heading 1"/>
    <w:basedOn w:val="a"/>
    <w:next w:val="a"/>
    <w:qFormat/>
    <w:rsid w:val="00E20261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3">
    <w:name w:val="heading 3"/>
    <w:basedOn w:val="a"/>
    <w:qFormat/>
    <w:rsid w:val="007B68BE"/>
    <w:pPr>
      <w:widowControl/>
      <w:spacing w:before="100" w:beforeAutospacing="1" w:after="100" w:afterAutospacing="1"/>
      <w:jc w:val="left"/>
      <w:outlineLvl w:val="2"/>
    </w:pPr>
    <w:rPr>
      <w:rFonts w:ascii="SimSun" w:hAnsi="SimSun" w:cs="SimSun"/>
      <w:b/>
      <w:bCs/>
      <w:color w:val="000000"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EF181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4">
    <w:name w:val="footer"/>
    <w:basedOn w:val="a"/>
    <w:rsid w:val="00EF181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table" w:styleId="a5">
    <w:name w:val="Table Grid"/>
    <w:basedOn w:val="a1"/>
    <w:rsid w:val="00486367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page number"/>
    <w:basedOn w:val="a0"/>
    <w:rsid w:val="00904341"/>
  </w:style>
  <w:style w:type="character" w:styleId="a7">
    <w:name w:val="Hyperlink"/>
    <w:basedOn w:val="a0"/>
    <w:rsid w:val="00C65A1F"/>
    <w:rPr>
      <w:color w:val="0000FF"/>
      <w:u w:val="single"/>
    </w:rPr>
  </w:style>
  <w:style w:type="paragraph" w:customStyle="1" w:styleId="a8">
    <w:basedOn w:val="a"/>
    <w:rsid w:val="0096480F"/>
    <w:pPr>
      <w:widowControl/>
      <w:spacing w:after="160" w:line="240" w:lineRule="exact"/>
      <w:jc w:val="left"/>
    </w:pPr>
    <w:rPr>
      <w:rFonts w:ascii="Verdana" w:hAnsi="Verdana" w:cs="Verdana"/>
      <w:kern w:val="0"/>
      <w:sz w:val="20"/>
      <w:szCs w:val="20"/>
      <w:lang w:eastAsia="en-US"/>
    </w:rPr>
  </w:style>
  <w:style w:type="paragraph" w:styleId="a9">
    <w:name w:val="Plain Text"/>
    <w:basedOn w:val="a"/>
    <w:link w:val="Char"/>
    <w:rsid w:val="00582CDC"/>
    <w:pPr>
      <w:widowControl/>
      <w:ind w:left="720"/>
    </w:pPr>
    <w:rPr>
      <w:rFonts w:ascii="Consolas" w:eastAsia="Times New Roman" w:hAnsi="Consolas" w:cs="Consolas"/>
      <w:kern w:val="0"/>
      <w:szCs w:val="21"/>
      <w:lang w:val="en-GB" w:eastAsia="en-US"/>
    </w:rPr>
  </w:style>
  <w:style w:type="character" w:customStyle="1" w:styleId="Char">
    <w:name w:val="纯文本 Char"/>
    <w:basedOn w:val="a0"/>
    <w:link w:val="a9"/>
    <w:semiHidden/>
    <w:locked/>
    <w:rsid w:val="00582CDC"/>
    <w:rPr>
      <w:rFonts w:ascii="Consolas" w:hAnsi="Consolas" w:cs="Consolas"/>
      <w:sz w:val="21"/>
      <w:szCs w:val="21"/>
      <w:lang w:val="en-GB" w:eastAsia="en-US" w:bidi="ar-SA"/>
    </w:rPr>
  </w:style>
  <w:style w:type="paragraph" w:customStyle="1" w:styleId="CharChar1">
    <w:name w:val="Char Char1"/>
    <w:basedOn w:val="1"/>
    <w:rsid w:val="00E20261"/>
    <w:pPr>
      <w:keepLines/>
      <w:snapToGrid w:val="0"/>
      <w:spacing w:after="240" w:line="348" w:lineRule="auto"/>
      <w:ind w:firstLineChars="200" w:firstLine="21"/>
      <w:jc w:val="left"/>
    </w:pPr>
    <w:rPr>
      <w:rFonts w:ascii="Tahoma" w:hAnsi="Tahoma" w:cs="Times New Roman"/>
      <w:bCs w:val="0"/>
      <w:kern w:val="2"/>
      <w:sz w:val="24"/>
      <w:szCs w:val="20"/>
      <w:lang w:eastAsia="en-US"/>
    </w:rPr>
  </w:style>
  <w:style w:type="character" w:styleId="aa">
    <w:name w:val="line number"/>
    <w:basedOn w:val="a0"/>
    <w:rsid w:val="00F642EB"/>
  </w:style>
  <w:style w:type="paragraph" w:styleId="ab">
    <w:name w:val="Balloon Text"/>
    <w:basedOn w:val="a"/>
    <w:link w:val="Char0"/>
    <w:rsid w:val="00B955C2"/>
    <w:rPr>
      <w:rFonts w:ascii="Tahoma" w:hAnsi="Tahoma" w:cs="Tahoma"/>
      <w:sz w:val="16"/>
      <w:szCs w:val="16"/>
    </w:rPr>
  </w:style>
  <w:style w:type="character" w:customStyle="1" w:styleId="Char0">
    <w:name w:val="批注框文本 Char"/>
    <w:basedOn w:val="a0"/>
    <w:link w:val="ab"/>
    <w:rsid w:val="00B955C2"/>
    <w:rPr>
      <w:rFonts w:ascii="Tahoma" w:hAnsi="Tahoma" w:cs="Tahoma"/>
      <w:kern w:val="2"/>
      <w:sz w:val="16"/>
      <w:szCs w:val="16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76615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669533">
          <w:marLeft w:val="109"/>
          <w:marRight w:val="68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805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9434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3196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D2E0C0"/>
                        <w:left w:val="single" w:sz="6" w:space="0" w:color="D2E0C0"/>
                        <w:bottom w:val="single" w:sz="6" w:space="0" w:color="D2E0C0"/>
                        <w:right w:val="single" w:sz="6" w:space="0" w:color="D2E0C0"/>
                      </w:divBdr>
                      <w:divsChild>
                        <w:div w:id="2128621765">
                          <w:marLeft w:val="0"/>
                          <w:marRight w:val="4972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0996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D2E0C0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7282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7F8F4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8552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2231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1438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3125063">
                                                  <w:marLeft w:val="41"/>
                                                  <w:marRight w:val="68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8470181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2935025">
                                                          <w:marLeft w:val="0"/>
                                                          <w:marRight w:val="-2400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272635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4864187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27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377084">
          <w:marLeft w:val="109"/>
          <w:marRight w:val="68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730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20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573763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D2E0C0"/>
                        <w:left w:val="single" w:sz="6" w:space="0" w:color="D2E0C0"/>
                        <w:bottom w:val="single" w:sz="6" w:space="0" w:color="D2E0C0"/>
                        <w:right w:val="single" w:sz="6" w:space="0" w:color="D2E0C0"/>
                      </w:divBdr>
                      <w:divsChild>
                        <w:div w:id="1767455796">
                          <w:marLeft w:val="0"/>
                          <w:marRight w:val="4972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183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D2E0C0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0937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7F8F4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60232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04536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129377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49333311">
                                                  <w:marLeft w:val="41"/>
                                                  <w:marRight w:val="68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3907348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1051463">
                                                          <w:marLeft w:val="0"/>
                                                          <w:marRight w:val="-2400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964679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8208400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6046105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6306373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9996550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484181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26762096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dsuchemistry@163.com" TargetMode="Externa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D9CC753F-554D-40F3-9031-099E4EBFC2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12</Pages>
  <Words>3030</Words>
  <Characters>17271</Characters>
  <Application>Microsoft Office Word</Application>
  <DocSecurity>0</DocSecurity>
  <Lines>143</Lines>
  <Paragraphs>40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>Synthesis, characterization and structures of Schiff base zinc complexes with thiocyanate and iodide</vt:lpstr>
    </vt:vector>
  </TitlesOfParts>
  <Company>Pingdingshan Univ</Company>
  <LinksUpToDate>false</LinksUpToDate>
  <CharactersWithSpaces>20261</CharactersWithSpaces>
  <SharedDoc>false</SharedDoc>
  <HLinks>
    <vt:vector size="6" baseType="variant">
      <vt:variant>
        <vt:i4>983144</vt:i4>
      </vt:variant>
      <vt:variant>
        <vt:i4>0</vt:i4>
      </vt:variant>
      <vt:variant>
        <vt:i4>0</vt:i4>
      </vt:variant>
      <vt:variant>
        <vt:i4>5</vt:i4>
      </vt:variant>
      <vt:variant>
        <vt:lpwstr>mailto:pdsuchemistry@163.com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Synthesis, characterization and structures of Schiff base zinc complexes with thiocyanate and iodide</dc:title>
  <dc:creator>Xue LW</dc:creator>
  <cp:lastModifiedBy>User</cp:lastModifiedBy>
  <cp:revision>9</cp:revision>
  <cp:lastPrinted>2012-06-13T17:21:00Z</cp:lastPrinted>
  <dcterms:created xsi:type="dcterms:W3CDTF">2019-01-04T13:13:00Z</dcterms:created>
  <dcterms:modified xsi:type="dcterms:W3CDTF">2019-01-10T12:25:00Z</dcterms:modified>
</cp:coreProperties>
</file>